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E20E66" w:rsidRDefault="005A15B7">
      <w:pPr>
        <w:spacing w:before="120" w:after="120" w:line="276" w:lineRule="auto"/>
        <w:jc w:val="center"/>
        <w:rPr>
          <w:rFonts w:ascii="Arial" w:eastAsia="Arial" w:hAnsi="Arial" w:cs="Arial"/>
          <w:b/>
          <w:bCs/>
          <w:highlight w:val="white"/>
        </w:rPr>
      </w:pPr>
      <w:r>
        <w:rPr>
          <w:rFonts w:ascii="Arial" w:eastAsia="Arial" w:hAnsi="Arial" w:cs="Arial"/>
          <w:b/>
          <w:bCs/>
          <w:highlight w:val="white"/>
        </w:rPr>
        <w:t>Ordonanță de urgență</w:t>
      </w:r>
    </w:p>
    <w:p w14:paraId="00000002" w14:textId="37133011" w:rsidR="00E20E66" w:rsidRDefault="005A15B7">
      <w:pPr>
        <w:spacing w:before="120" w:after="120" w:line="240" w:lineRule="auto"/>
        <w:jc w:val="center"/>
        <w:rPr>
          <w:rFonts w:ascii="Arial" w:eastAsia="Arial" w:hAnsi="Arial" w:cs="Arial"/>
        </w:rPr>
      </w:pPr>
      <w:r>
        <w:rPr>
          <w:rFonts w:ascii="Arial" w:eastAsia="Arial" w:hAnsi="Arial" w:cs="Arial"/>
          <w:b/>
          <w:bCs/>
          <w:highlight w:val="white"/>
        </w:rPr>
        <w:t xml:space="preserve"> privind </w:t>
      </w:r>
      <w:r w:rsidR="00105B34">
        <w:rPr>
          <w:rFonts w:ascii="Arial" w:eastAsia="Arial" w:hAnsi="Arial" w:cs="Arial"/>
          <w:b/>
          <w:bCs/>
          <w:highlight w:val="white"/>
        </w:rPr>
        <w:t>managementul</w:t>
      </w:r>
      <w:bookmarkStart w:id="0" w:name="_GoBack"/>
      <w:bookmarkEnd w:id="0"/>
      <w:r w:rsidR="00105B34">
        <w:rPr>
          <w:rFonts w:ascii="Arial" w:eastAsia="Arial" w:hAnsi="Arial" w:cs="Arial"/>
          <w:b/>
          <w:bCs/>
          <w:highlight w:val="white"/>
        </w:rPr>
        <w:t xml:space="preserve"> instituțiilor publice de cultură</w:t>
      </w:r>
    </w:p>
    <w:p w14:paraId="00000003" w14:textId="77777777" w:rsidR="00E20E66" w:rsidRDefault="00E20E66">
      <w:pPr>
        <w:spacing w:before="120" w:after="120" w:line="240" w:lineRule="auto"/>
        <w:jc w:val="both"/>
        <w:rPr>
          <w:rFonts w:ascii="Arial" w:eastAsia="Arial" w:hAnsi="Arial" w:cs="Arial"/>
          <w:color w:val="FF0000"/>
        </w:rPr>
      </w:pPr>
    </w:p>
    <w:p w14:paraId="00000004" w14:textId="77777777" w:rsidR="00E20E66" w:rsidRDefault="005A15B7">
      <w:pPr>
        <w:spacing w:before="120" w:after="120" w:line="276" w:lineRule="auto"/>
        <w:jc w:val="both"/>
        <w:rPr>
          <w:rFonts w:ascii="Arial" w:eastAsia="Arial" w:hAnsi="Arial" w:cs="Arial"/>
        </w:rPr>
      </w:pPr>
      <w:r>
        <w:rPr>
          <w:rFonts w:ascii="Arial" w:eastAsia="Arial" w:hAnsi="Arial" w:cs="Arial"/>
        </w:rPr>
        <w:t>Având în vedere faptul că instituțiile publice de cultură au un rol central în păstrarea și promovarea patrimoniului cultural, educarea civică și sprijinirea creativității, iar orice disfuncționalitate managerială are un impact negativ semnificativ asupra comunității și asupra accesului la cultură,</w:t>
      </w:r>
    </w:p>
    <w:p w14:paraId="00000005" w14:textId="77777777" w:rsidR="00E20E66" w:rsidRDefault="005A15B7">
      <w:pPr>
        <w:spacing w:before="120" w:after="120" w:line="276" w:lineRule="auto"/>
        <w:jc w:val="both"/>
        <w:rPr>
          <w:rFonts w:ascii="Arial" w:eastAsia="Arial" w:hAnsi="Arial" w:cs="Arial"/>
        </w:rPr>
      </w:pPr>
      <w:r>
        <w:rPr>
          <w:rFonts w:ascii="Arial" w:eastAsia="Arial" w:hAnsi="Arial" w:cs="Arial"/>
        </w:rPr>
        <w:t>Constatând că un număr foarte mare de instituții publice de cultură, atât la nivelul administrației publice centrale, cât și la nivelul unităților administrativ-teritoriale, sunt conduse prin mandate interimare prelungite pe parcursul mai multor ani, situație de blocaj evidențiată clar și de stagnarea concursurilor de proiecte de management la nivelul Primăriei Municipiului București,</w:t>
      </w:r>
    </w:p>
    <w:p w14:paraId="00000006" w14:textId="77777777" w:rsidR="00E20E66" w:rsidRDefault="005A15B7">
      <w:pPr>
        <w:spacing w:after="240" w:line="276" w:lineRule="auto"/>
        <w:jc w:val="both"/>
        <w:rPr>
          <w:rFonts w:ascii="Arial" w:eastAsia="Arial" w:hAnsi="Arial" w:cs="Arial"/>
        </w:rPr>
      </w:pPr>
      <w:r>
        <w:rPr>
          <w:rFonts w:ascii="Arial" w:eastAsia="Arial" w:hAnsi="Arial" w:cs="Arial"/>
        </w:rPr>
        <w:t>Ținând cont de faptul că perpetuarea acestor interimate în lipsa unor reglementări adaptate viciază procesul de atribuire și de evaluare a activității manageriale, generând blocaje administrative care afectează grav utilizarea fondurilor publice, misiunea publică a instituțiilor de cultură și viziunea acestora,</w:t>
      </w:r>
    </w:p>
    <w:p w14:paraId="00000007" w14:textId="77777777" w:rsidR="00E20E66" w:rsidRDefault="005A15B7">
      <w:pPr>
        <w:spacing w:before="120" w:after="120" w:line="276" w:lineRule="auto"/>
        <w:jc w:val="both"/>
        <w:rPr>
          <w:rFonts w:ascii="Arial" w:eastAsia="Arial" w:hAnsi="Arial" w:cs="Arial"/>
        </w:rPr>
      </w:pPr>
      <w:r>
        <w:rPr>
          <w:rFonts w:ascii="Arial" w:eastAsia="Arial" w:hAnsi="Arial" w:cs="Arial"/>
        </w:rPr>
        <w:t xml:space="preserve">Luând în considerare necesitatea remedierii disfuncționalităților semnalate în aplicarea la nivel național a dispozițiilor Ordonanței de urgență a Guvernului nr. 189/2008 </w:t>
      </w:r>
      <w:r>
        <w:rPr>
          <w:rFonts w:ascii="Arial" w:eastAsia="Arial" w:hAnsi="Arial" w:cs="Arial"/>
          <w:i/>
          <w:iCs/>
        </w:rPr>
        <w:t>privind managementul instituțiilor publice de cultură</w:t>
      </w:r>
      <w:r>
        <w:rPr>
          <w:rFonts w:ascii="Arial" w:eastAsia="Arial" w:hAnsi="Arial" w:cs="Arial"/>
        </w:rPr>
        <w:t>, aprobată cu modificări și completări prin Legea nr. 269/2009, cu modificările și completările ulterioare, pentru a stopa practicile divergente și litigiile din instanțe, care paralizează activitatea instituțiilor,</w:t>
      </w:r>
    </w:p>
    <w:p w14:paraId="00000008" w14:textId="77777777" w:rsidR="00E20E66" w:rsidRDefault="005A15B7">
      <w:pPr>
        <w:spacing w:before="120" w:after="120" w:line="276" w:lineRule="auto"/>
        <w:jc w:val="both"/>
        <w:rPr>
          <w:rFonts w:ascii="Arial" w:eastAsia="Arial" w:hAnsi="Arial" w:cs="Arial"/>
        </w:rPr>
      </w:pPr>
      <w:r>
        <w:rPr>
          <w:rFonts w:ascii="Arial" w:eastAsia="Arial" w:hAnsi="Arial" w:cs="Arial"/>
        </w:rPr>
        <w:t>Ținând cont de necesitatea asigurării unui management cultural eficient prin eliminarea anonimizării candidaturilor și transparentizarea componenței comisiilor de concurs și de evaluare, care au afectat oferta culturală și viziunea strategică pe termen mediu și lung,</w:t>
      </w:r>
    </w:p>
    <w:p w14:paraId="00000009" w14:textId="77777777" w:rsidR="00E20E66" w:rsidRDefault="005A15B7">
      <w:pPr>
        <w:spacing w:before="120" w:after="120" w:line="276" w:lineRule="auto"/>
        <w:jc w:val="both"/>
        <w:rPr>
          <w:rFonts w:ascii="Arial" w:eastAsia="Arial" w:hAnsi="Arial" w:cs="Arial"/>
        </w:rPr>
      </w:pPr>
      <w:r>
        <w:rPr>
          <w:rFonts w:ascii="Arial" w:eastAsia="Arial" w:hAnsi="Arial" w:cs="Arial"/>
        </w:rPr>
        <w:t>Având în vedere nevoia de a încuraja performanța și calitatea serviciilor oferite, prin consolidarea cadrului legal și regulamentar al modalității de selecție și evaluare a managerilor și crearea platformei naționale a experților evaluatori corelat cu instrumentarul tranzitoriu necesar unei  implementări eficiente de către autoritatea publică investită la nivelul unităților administrativ-teritoriale,</w:t>
      </w:r>
    </w:p>
    <w:p w14:paraId="0000000A" w14:textId="77777777" w:rsidR="00E20E66" w:rsidRDefault="005A15B7">
      <w:pPr>
        <w:spacing w:before="120" w:after="120" w:line="276" w:lineRule="auto"/>
        <w:jc w:val="both"/>
        <w:rPr>
          <w:rFonts w:ascii="Arial" w:eastAsia="Arial" w:hAnsi="Arial" w:cs="Arial"/>
        </w:rPr>
      </w:pPr>
      <w:r>
        <w:rPr>
          <w:rFonts w:ascii="Arial" w:eastAsia="Arial" w:hAnsi="Arial" w:cs="Arial"/>
        </w:rPr>
        <w:t>Dată fiind necesitatea atragerii unor manageri performanți prin clarificarea categoriilor de studii și a condițiilor privind experiența în conducere, astfel încât concursurile de proiecte manageriale să aibă finalitate iar situațiile de incertitudine să fie reduse semnificativ,</w:t>
      </w:r>
    </w:p>
    <w:p w14:paraId="0000000B" w14:textId="77777777" w:rsidR="00E20E66" w:rsidRDefault="005A15B7">
      <w:pPr>
        <w:spacing w:before="120" w:after="120" w:line="276" w:lineRule="auto"/>
        <w:jc w:val="both"/>
        <w:rPr>
          <w:rFonts w:ascii="Arial" w:eastAsia="Arial" w:hAnsi="Arial" w:cs="Arial"/>
        </w:rPr>
      </w:pPr>
      <w:r>
        <w:rPr>
          <w:rFonts w:ascii="Arial" w:eastAsia="Arial" w:hAnsi="Arial" w:cs="Arial"/>
        </w:rPr>
        <w:t>Ținând cont de faptul că asigurarea unui mediu concurențial prin eliminarea dreptului de preferință prevăzut la art. 43</w:t>
      </w:r>
      <w:r>
        <w:rPr>
          <w:rFonts w:ascii="Arial" w:eastAsia="Arial" w:hAnsi="Arial" w:cs="Arial"/>
          <w:vertAlign w:val="superscript"/>
        </w:rPr>
        <w:t>1</w:t>
      </w:r>
      <w:r>
        <w:rPr>
          <w:rFonts w:ascii="Arial" w:eastAsia="Arial" w:hAnsi="Arial" w:cs="Arial"/>
        </w:rPr>
        <w:t xml:space="preserve"> din Ordonanța de urgență a Guvernului nr. 189/2008 și prin măsuri precum limitarea numărului de mandate consecutive ale aceluiași manager la aceeași instituție respectiv reglementarea situațiilor legate de îndeplinirea condițiilor de pensionare sunt esențiale pentru transparență, eficiență, selecția și asigurarea mobilității celor mai competenți profesioniști,</w:t>
      </w:r>
    </w:p>
    <w:p w14:paraId="0000000C" w14:textId="77777777" w:rsidR="00E20E66" w:rsidRDefault="005A15B7">
      <w:pPr>
        <w:spacing w:before="120" w:after="120" w:line="276" w:lineRule="auto"/>
        <w:jc w:val="both"/>
        <w:rPr>
          <w:rFonts w:ascii="Arial" w:eastAsia="Arial" w:hAnsi="Arial" w:cs="Arial"/>
        </w:rPr>
      </w:pPr>
      <w:r>
        <w:rPr>
          <w:rFonts w:ascii="Arial" w:eastAsia="Arial" w:hAnsi="Arial" w:cs="Arial"/>
        </w:rPr>
        <w:t>Având în vedere necesitatea unui cadru normativ coerent privind atribuirea și exercitarea prerogativei de manager, capabil să prevină situațiile de conflict de interese și incompatibilitățile care pot altera integritatea și eficiența actului managerial,</w:t>
      </w:r>
    </w:p>
    <w:p w14:paraId="0000000D" w14:textId="77777777" w:rsidR="00E20E66" w:rsidRDefault="005A15B7">
      <w:pPr>
        <w:spacing w:before="120" w:after="120" w:line="276" w:lineRule="auto"/>
        <w:jc w:val="both"/>
        <w:rPr>
          <w:rFonts w:ascii="Arial" w:eastAsia="Arial" w:hAnsi="Arial" w:cs="Arial"/>
        </w:rPr>
      </w:pPr>
      <w:r>
        <w:rPr>
          <w:rFonts w:ascii="Arial" w:eastAsia="Arial" w:hAnsi="Arial" w:cs="Arial"/>
        </w:rPr>
        <w:t>Dat fiind faptul că un management performant este vital pentru ca instituțiile publice de cultură să răspundă nevoilor diversificate ale publicului și să contribuie activ la dezvoltarea culturală și socială,</w:t>
      </w:r>
    </w:p>
    <w:p w14:paraId="0000000E" w14:textId="77777777" w:rsidR="00E20E66" w:rsidRDefault="005A15B7">
      <w:pPr>
        <w:spacing w:before="120" w:after="120" w:line="276" w:lineRule="auto"/>
        <w:jc w:val="both"/>
        <w:rPr>
          <w:rFonts w:ascii="Arial" w:eastAsia="Arial" w:hAnsi="Arial" w:cs="Arial"/>
        </w:rPr>
      </w:pPr>
      <w:r>
        <w:rPr>
          <w:rFonts w:ascii="Arial" w:eastAsia="Arial" w:hAnsi="Arial" w:cs="Arial"/>
        </w:rPr>
        <w:lastRenderedPageBreak/>
        <w:t xml:space="preserve">În considerarea prevederilor art. LV din Ordonanța de urgență a Guvernului nr. </w:t>
      </w:r>
      <w:r>
        <w:rPr>
          <w:rFonts w:ascii="Arial" w:eastAsia="Arial" w:hAnsi="Arial" w:cs="Arial"/>
          <w:highlight w:val="white"/>
        </w:rPr>
        <w:t xml:space="preserve">7/2026 </w:t>
      </w:r>
      <w:r>
        <w:rPr>
          <w:rFonts w:ascii="Arial" w:eastAsia="Arial" w:hAnsi="Arial" w:cs="Arial"/>
          <w:i/>
          <w:iCs/>
          <w:highlight w:val="white"/>
        </w:rPr>
        <w:t xml:space="preserve">pentru modificarea </w:t>
      </w:r>
      <w:proofErr w:type="spellStart"/>
      <w:r>
        <w:rPr>
          <w:rFonts w:ascii="Arial" w:eastAsia="Arial" w:hAnsi="Arial" w:cs="Arial"/>
          <w:i/>
          <w:iCs/>
          <w:highlight w:val="white"/>
        </w:rPr>
        <w:t>şi</w:t>
      </w:r>
      <w:proofErr w:type="spellEnd"/>
      <w:r>
        <w:rPr>
          <w:rFonts w:ascii="Arial" w:eastAsia="Arial" w:hAnsi="Arial" w:cs="Arial"/>
          <w:i/>
          <w:iCs/>
          <w:highlight w:val="white"/>
        </w:rPr>
        <w:t xml:space="preserve"> completarea unor acte normative, precum </w:t>
      </w:r>
      <w:proofErr w:type="spellStart"/>
      <w:r>
        <w:rPr>
          <w:rFonts w:ascii="Arial" w:eastAsia="Arial" w:hAnsi="Arial" w:cs="Arial"/>
          <w:i/>
          <w:iCs/>
          <w:highlight w:val="white"/>
        </w:rPr>
        <w:t>şi</w:t>
      </w:r>
      <w:proofErr w:type="spellEnd"/>
      <w:r>
        <w:rPr>
          <w:rFonts w:ascii="Arial" w:eastAsia="Arial" w:hAnsi="Arial" w:cs="Arial"/>
          <w:i/>
          <w:iCs/>
          <w:highlight w:val="white"/>
        </w:rPr>
        <w:t xml:space="preserve"> pentru adoptarea unor măsuri pentru </w:t>
      </w:r>
      <w:proofErr w:type="spellStart"/>
      <w:r>
        <w:rPr>
          <w:rFonts w:ascii="Arial" w:eastAsia="Arial" w:hAnsi="Arial" w:cs="Arial"/>
          <w:i/>
          <w:iCs/>
          <w:highlight w:val="white"/>
        </w:rPr>
        <w:t>creşterea</w:t>
      </w:r>
      <w:proofErr w:type="spellEnd"/>
      <w:r>
        <w:rPr>
          <w:rFonts w:ascii="Arial" w:eastAsia="Arial" w:hAnsi="Arial" w:cs="Arial"/>
          <w:i/>
          <w:iCs/>
          <w:highlight w:val="white"/>
        </w:rPr>
        <w:t xml:space="preserve"> </w:t>
      </w:r>
      <w:proofErr w:type="spellStart"/>
      <w:r>
        <w:rPr>
          <w:rFonts w:ascii="Arial" w:eastAsia="Arial" w:hAnsi="Arial" w:cs="Arial"/>
          <w:i/>
          <w:iCs/>
          <w:highlight w:val="white"/>
        </w:rPr>
        <w:t>capacităţii</w:t>
      </w:r>
      <w:proofErr w:type="spellEnd"/>
      <w:r>
        <w:rPr>
          <w:rFonts w:ascii="Arial" w:eastAsia="Arial" w:hAnsi="Arial" w:cs="Arial"/>
          <w:i/>
          <w:iCs/>
          <w:highlight w:val="white"/>
        </w:rPr>
        <w:t xml:space="preserve"> financiare a </w:t>
      </w:r>
      <w:proofErr w:type="spellStart"/>
      <w:r>
        <w:rPr>
          <w:rFonts w:ascii="Arial" w:eastAsia="Arial" w:hAnsi="Arial" w:cs="Arial"/>
          <w:i/>
          <w:iCs/>
          <w:highlight w:val="white"/>
        </w:rPr>
        <w:t>unităţilor</w:t>
      </w:r>
      <w:proofErr w:type="spellEnd"/>
      <w:r>
        <w:rPr>
          <w:rFonts w:ascii="Arial" w:eastAsia="Arial" w:hAnsi="Arial" w:cs="Arial"/>
          <w:i/>
          <w:iCs/>
          <w:highlight w:val="white"/>
        </w:rPr>
        <w:t xml:space="preserve"> administrativ-teritoriale</w:t>
      </w:r>
      <w:r>
        <w:rPr>
          <w:rFonts w:ascii="Arial" w:eastAsia="Arial" w:hAnsi="Arial" w:cs="Arial"/>
          <w:highlight w:val="white"/>
        </w:rPr>
        <w:t xml:space="preserve"> privind necesitatea diminuării impactului cheltuielilor de natură salarială, inclusiv în privința indemnizației de cazare, la nivelul ordonatorilor principali de credite bugetare;</w:t>
      </w:r>
      <w:r>
        <w:rPr>
          <w:rFonts w:ascii="Arial" w:eastAsia="Arial" w:hAnsi="Arial" w:cs="Arial"/>
        </w:rPr>
        <w:t xml:space="preserve"> </w:t>
      </w:r>
    </w:p>
    <w:p w14:paraId="0000000F" w14:textId="77777777" w:rsidR="00E20E66" w:rsidRDefault="005A15B7">
      <w:pPr>
        <w:spacing w:after="240" w:line="276" w:lineRule="auto"/>
        <w:jc w:val="both"/>
        <w:rPr>
          <w:rFonts w:ascii="Arial" w:eastAsia="Arial" w:hAnsi="Arial" w:cs="Arial"/>
        </w:rPr>
      </w:pPr>
      <w:r>
        <w:rPr>
          <w:rFonts w:ascii="Arial" w:eastAsia="Arial" w:hAnsi="Arial" w:cs="Arial"/>
        </w:rPr>
        <w:t>Observând că, în absența unui ghid de aplicare unitară, la nivel național, a dispozițiilor ordonanței, s-au multiplicat interpretări contradictorii care cer imperativ o intervenție legislativă de urgență,</w:t>
      </w:r>
    </w:p>
    <w:p w14:paraId="00000010" w14:textId="77777777" w:rsidR="00E20E66" w:rsidRDefault="005A15B7">
      <w:pPr>
        <w:spacing w:after="240" w:line="276" w:lineRule="auto"/>
        <w:jc w:val="both"/>
        <w:rPr>
          <w:rFonts w:ascii="Arial" w:eastAsia="Arial" w:hAnsi="Arial" w:cs="Arial"/>
        </w:rPr>
      </w:pPr>
      <w:r>
        <w:rPr>
          <w:rFonts w:ascii="Arial" w:eastAsia="Arial" w:hAnsi="Arial" w:cs="Arial"/>
        </w:rPr>
        <w:t>Având în vedere că soluțiile legislative propuse prin prezentul act normativ răspund unor nevoi reale, fiind validate printr-un șir amplu de consultări  și dezbateri publice, desfășurate pe parcursul anilor 2025 și 2026,</w:t>
      </w:r>
    </w:p>
    <w:p w14:paraId="00000011" w14:textId="77777777" w:rsidR="00E20E66" w:rsidRDefault="005A15B7">
      <w:pPr>
        <w:spacing w:before="120" w:after="120" w:line="276" w:lineRule="auto"/>
        <w:jc w:val="both"/>
        <w:rPr>
          <w:rFonts w:ascii="Arial" w:eastAsia="Arial" w:hAnsi="Arial" w:cs="Arial"/>
        </w:rPr>
      </w:pPr>
      <w:r>
        <w:rPr>
          <w:rFonts w:ascii="Arial" w:eastAsia="Arial" w:hAnsi="Arial" w:cs="Arial"/>
        </w:rPr>
        <w:t>Ținând cont de faptul că, în absența adoptării unor măsuri urgente, lipsa uniformității și interpretarea divergentă a prevederilor legale respectiv zădărnicirea repetată a concursurilor organizate crește riscul unor abuzuri sau al apariției unor conflicte de interese,</w:t>
      </w:r>
    </w:p>
    <w:p w14:paraId="00000012" w14:textId="77777777" w:rsidR="00E20E66" w:rsidRDefault="005A15B7">
      <w:pPr>
        <w:spacing w:before="120" w:after="120" w:line="276" w:lineRule="auto"/>
        <w:jc w:val="both"/>
        <w:rPr>
          <w:rFonts w:ascii="Arial" w:eastAsia="Arial" w:hAnsi="Arial" w:cs="Arial"/>
        </w:rPr>
      </w:pPr>
      <w:r>
        <w:rPr>
          <w:rFonts w:ascii="Arial" w:eastAsia="Arial" w:hAnsi="Arial" w:cs="Arial"/>
        </w:rPr>
        <w:t>Întrucât toate aspecte de mai sus vizează interesul public și constituie o situație extraordinară a cărei reglementare nu poate fi amânată, impunând adoptarea de măsuri imediate pe calea ordonanței de urgență,</w:t>
      </w:r>
    </w:p>
    <w:p w14:paraId="00000013" w14:textId="77777777" w:rsidR="00E20E66" w:rsidRDefault="00E20E66">
      <w:pPr>
        <w:spacing w:before="120" w:after="120" w:line="276" w:lineRule="auto"/>
        <w:jc w:val="both"/>
        <w:rPr>
          <w:rFonts w:ascii="Arial" w:eastAsia="Arial" w:hAnsi="Arial" w:cs="Arial"/>
        </w:rPr>
      </w:pPr>
    </w:p>
    <w:p w14:paraId="00000014" w14:textId="77777777" w:rsidR="00E20E66" w:rsidRDefault="005A15B7">
      <w:pPr>
        <w:spacing w:before="120" w:after="120" w:line="276" w:lineRule="auto"/>
        <w:jc w:val="both"/>
        <w:rPr>
          <w:rFonts w:ascii="Arial" w:eastAsia="Arial" w:hAnsi="Arial" w:cs="Arial"/>
        </w:rPr>
      </w:pPr>
      <w:r>
        <w:rPr>
          <w:rFonts w:ascii="Arial" w:eastAsia="Arial" w:hAnsi="Arial" w:cs="Arial"/>
        </w:rPr>
        <w:t>În temeiul art. 115 alin. (4) din Constituția României, republicată,</w:t>
      </w:r>
    </w:p>
    <w:p w14:paraId="00000015" w14:textId="77777777" w:rsidR="00E20E66" w:rsidRDefault="005A15B7">
      <w:pPr>
        <w:spacing w:before="120" w:after="120" w:line="276" w:lineRule="auto"/>
        <w:jc w:val="both"/>
        <w:rPr>
          <w:rFonts w:ascii="Arial" w:eastAsia="Arial" w:hAnsi="Arial" w:cs="Arial"/>
        </w:rPr>
      </w:pPr>
      <w:r>
        <w:rPr>
          <w:rFonts w:ascii="Arial" w:eastAsia="Arial" w:hAnsi="Arial" w:cs="Arial"/>
          <w:b/>
          <w:bCs/>
        </w:rPr>
        <w:t>Guvernul României</w:t>
      </w:r>
      <w:r>
        <w:rPr>
          <w:rFonts w:ascii="Arial" w:eastAsia="Arial" w:hAnsi="Arial" w:cs="Arial"/>
        </w:rPr>
        <w:t xml:space="preserve"> adoptă prezenta ordonanță de urgență.</w:t>
      </w:r>
    </w:p>
    <w:p w14:paraId="00000016" w14:textId="77777777" w:rsidR="00E20E66" w:rsidRDefault="00E20E66">
      <w:pPr>
        <w:spacing w:before="120" w:after="120" w:line="240" w:lineRule="auto"/>
        <w:jc w:val="both"/>
        <w:rPr>
          <w:rFonts w:ascii="Arial" w:eastAsia="Arial" w:hAnsi="Arial" w:cs="Arial"/>
        </w:rPr>
      </w:pPr>
    </w:p>
    <w:p w14:paraId="00000017" w14:textId="77777777" w:rsidR="00E20E66" w:rsidRDefault="005A15B7">
      <w:pPr>
        <w:shd w:val="clear" w:color="auto" w:fill="FFFFFF"/>
        <w:spacing w:before="120" w:after="120" w:line="240" w:lineRule="auto"/>
        <w:rPr>
          <w:rFonts w:ascii="Arial" w:eastAsia="Arial" w:hAnsi="Arial" w:cs="Arial"/>
        </w:rPr>
      </w:pPr>
      <w:r>
        <w:rPr>
          <w:rFonts w:ascii="Arial" w:eastAsia="Arial" w:hAnsi="Arial" w:cs="Arial"/>
          <w:b/>
          <w:bCs/>
          <w:color w:val="000000"/>
        </w:rPr>
        <w:t>CAPITOLUL I:  Dispoziții generale</w:t>
      </w:r>
    </w:p>
    <w:p w14:paraId="00000018" w14:textId="77777777" w:rsidR="00E20E66" w:rsidRDefault="00E20E66">
      <w:pPr>
        <w:shd w:val="clear" w:color="auto" w:fill="FFFFFF"/>
        <w:spacing w:before="120" w:after="120" w:line="240" w:lineRule="auto"/>
        <w:jc w:val="both"/>
        <w:rPr>
          <w:rFonts w:ascii="Arial" w:eastAsia="Arial" w:hAnsi="Arial" w:cs="Arial"/>
          <w:b/>
          <w:bCs/>
          <w:color w:val="000000"/>
        </w:rPr>
      </w:pPr>
      <w:bookmarkStart w:id="1" w:name="_heading=h.cqnh4cqrax6" w:colFirst="0" w:colLast="0"/>
      <w:bookmarkEnd w:id="1"/>
    </w:p>
    <w:p w14:paraId="00000019"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rPr>
        <w:t>Art. 1.</w:t>
      </w:r>
    </w:p>
    <w:p w14:paraId="0000001A" w14:textId="77777777" w:rsidR="00E20E66" w:rsidRDefault="005A15B7">
      <w:pPr>
        <w:spacing w:before="120" w:after="120" w:line="240" w:lineRule="auto"/>
        <w:jc w:val="both"/>
        <w:rPr>
          <w:rFonts w:ascii="Arial" w:eastAsia="Arial" w:hAnsi="Arial" w:cs="Arial"/>
        </w:rPr>
      </w:pPr>
      <w:r>
        <w:rPr>
          <w:rFonts w:ascii="Arial" w:eastAsia="Arial" w:hAnsi="Arial" w:cs="Arial"/>
          <w:color w:val="000000"/>
        </w:rPr>
        <w:t xml:space="preserve">Prezenta </w:t>
      </w:r>
      <w:r>
        <w:rPr>
          <w:rFonts w:ascii="Arial" w:eastAsia="Arial" w:hAnsi="Arial" w:cs="Arial"/>
        </w:rPr>
        <w:t xml:space="preserve">ordonanță de urgență </w:t>
      </w:r>
      <w:r>
        <w:rPr>
          <w:rFonts w:ascii="Arial" w:eastAsia="Arial" w:hAnsi="Arial" w:cs="Arial"/>
          <w:color w:val="000000"/>
        </w:rPr>
        <w:t xml:space="preserve">are ca obiect stabilirea cadrului juridic privind managementul </w:t>
      </w:r>
      <w:proofErr w:type="spellStart"/>
      <w:r>
        <w:rPr>
          <w:rFonts w:ascii="Arial" w:eastAsia="Arial" w:hAnsi="Arial" w:cs="Arial"/>
          <w:color w:val="000000"/>
        </w:rPr>
        <w:t>instituţiilor</w:t>
      </w:r>
      <w:proofErr w:type="spellEnd"/>
      <w:r>
        <w:rPr>
          <w:rFonts w:ascii="Arial" w:eastAsia="Arial" w:hAnsi="Arial" w:cs="Arial"/>
          <w:color w:val="000000"/>
        </w:rPr>
        <w:t xml:space="preserve"> publice de cultură</w:t>
      </w:r>
      <w:r>
        <w:rPr>
          <w:rFonts w:ascii="Arial" w:eastAsia="Arial" w:hAnsi="Arial" w:cs="Arial"/>
        </w:rPr>
        <w:t>,</w:t>
      </w:r>
      <w:r>
        <w:rPr>
          <w:rFonts w:ascii="Arial" w:eastAsia="Arial" w:hAnsi="Arial" w:cs="Arial"/>
          <w:color w:val="000000"/>
        </w:rPr>
        <w:t xml:space="preserve"> finanțate sau subvenționate din fonduri publice </w:t>
      </w:r>
      <w:r>
        <w:rPr>
          <w:rFonts w:ascii="Arial" w:eastAsia="Arial" w:hAnsi="Arial" w:cs="Arial"/>
        </w:rPr>
        <w:t>și/</w:t>
      </w:r>
      <w:r>
        <w:rPr>
          <w:rFonts w:ascii="Arial" w:eastAsia="Arial" w:hAnsi="Arial" w:cs="Arial"/>
          <w:color w:val="000000"/>
        </w:rPr>
        <w:t>sau din venituri proprii</w:t>
      </w:r>
      <w:r>
        <w:rPr>
          <w:rFonts w:ascii="Arial" w:eastAsia="Arial" w:hAnsi="Arial" w:cs="Arial"/>
        </w:rPr>
        <w:t>.</w:t>
      </w:r>
    </w:p>
    <w:p w14:paraId="0000001B" w14:textId="77777777" w:rsidR="00E20E66" w:rsidRDefault="00E20E66">
      <w:pPr>
        <w:spacing w:before="120" w:after="120" w:line="240" w:lineRule="auto"/>
        <w:jc w:val="both"/>
        <w:rPr>
          <w:rFonts w:ascii="Arial" w:eastAsia="Arial" w:hAnsi="Arial" w:cs="Arial"/>
        </w:rPr>
      </w:pPr>
    </w:p>
    <w:p w14:paraId="0000001C"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rPr>
        <w:t>Art. 2.</w:t>
      </w:r>
    </w:p>
    <w:p w14:paraId="0000001D" w14:textId="77777777" w:rsidR="00E20E66" w:rsidRDefault="005A15B7">
      <w:pPr>
        <w:spacing w:before="120" w:after="120" w:line="240" w:lineRule="auto"/>
        <w:jc w:val="both"/>
        <w:rPr>
          <w:rFonts w:ascii="Arial" w:eastAsia="Arial" w:hAnsi="Arial" w:cs="Arial"/>
        </w:rPr>
      </w:pPr>
      <w:r>
        <w:rPr>
          <w:rFonts w:ascii="Arial" w:eastAsia="Arial" w:hAnsi="Arial" w:cs="Arial"/>
          <w:color w:val="000000"/>
        </w:rPr>
        <w:t xml:space="preserve">În sensul prezentei </w:t>
      </w:r>
      <w:r>
        <w:rPr>
          <w:rFonts w:ascii="Arial" w:eastAsia="Arial" w:hAnsi="Arial" w:cs="Arial"/>
        </w:rPr>
        <w:t>ordonanțe de urgență</w:t>
      </w:r>
      <w:r>
        <w:rPr>
          <w:rFonts w:ascii="Arial" w:eastAsia="Arial" w:hAnsi="Arial" w:cs="Arial"/>
          <w:color w:val="000000"/>
        </w:rPr>
        <w:t xml:space="preserve">, termenii </w:t>
      </w:r>
      <w:proofErr w:type="spellStart"/>
      <w:r>
        <w:rPr>
          <w:rFonts w:ascii="Arial" w:eastAsia="Arial" w:hAnsi="Arial" w:cs="Arial"/>
          <w:color w:val="000000"/>
        </w:rPr>
        <w:t>şi</w:t>
      </w:r>
      <w:proofErr w:type="spellEnd"/>
      <w:r>
        <w:rPr>
          <w:rFonts w:ascii="Arial" w:eastAsia="Arial" w:hAnsi="Arial" w:cs="Arial"/>
          <w:color w:val="000000"/>
        </w:rPr>
        <w:t xml:space="preserve"> expresiile de mai jos au următoarele </w:t>
      </w:r>
      <w:proofErr w:type="spellStart"/>
      <w:r>
        <w:rPr>
          <w:rFonts w:ascii="Arial" w:eastAsia="Arial" w:hAnsi="Arial" w:cs="Arial"/>
          <w:color w:val="000000"/>
        </w:rPr>
        <w:t>semnificaţii</w:t>
      </w:r>
      <w:proofErr w:type="spellEnd"/>
      <w:r>
        <w:rPr>
          <w:rFonts w:ascii="Arial" w:eastAsia="Arial" w:hAnsi="Arial" w:cs="Arial"/>
          <w:color w:val="000000"/>
        </w:rPr>
        <w:t>:</w:t>
      </w:r>
    </w:p>
    <w:p w14:paraId="0000001E"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 xml:space="preserve">a) </w:t>
      </w:r>
      <w:r>
        <w:rPr>
          <w:rFonts w:ascii="Arial" w:eastAsia="Arial" w:hAnsi="Arial" w:cs="Arial"/>
          <w:b/>
          <w:bCs/>
          <w:i/>
          <w:iCs/>
          <w:color w:val="000000"/>
        </w:rPr>
        <w:t>autoritate</w:t>
      </w:r>
      <w:r>
        <w:rPr>
          <w:rFonts w:ascii="Arial" w:eastAsia="Arial" w:hAnsi="Arial" w:cs="Arial"/>
          <w:i/>
          <w:iCs/>
          <w:color w:val="000000"/>
        </w:rPr>
        <w:t xml:space="preserve"> </w:t>
      </w:r>
      <w:r>
        <w:rPr>
          <w:rFonts w:ascii="Arial" w:eastAsia="Arial" w:hAnsi="Arial" w:cs="Arial"/>
          <w:color w:val="000000"/>
        </w:rPr>
        <w:t>- organ de stat sau al unității administrativ-teritoriale, reprezentat prin ordonatorul principal de credite, în subordinea</w:t>
      </w:r>
      <w:r>
        <w:rPr>
          <w:rFonts w:ascii="Arial" w:eastAsia="Arial" w:hAnsi="Arial" w:cs="Arial"/>
        </w:rPr>
        <w:t xml:space="preserve"> </w:t>
      </w:r>
      <w:r>
        <w:rPr>
          <w:rFonts w:ascii="Arial" w:eastAsia="Arial" w:hAnsi="Arial" w:cs="Arial"/>
          <w:color w:val="000000"/>
        </w:rPr>
        <w:t xml:space="preserve">căruia funcționează </w:t>
      </w:r>
      <w:proofErr w:type="spellStart"/>
      <w:r>
        <w:rPr>
          <w:rFonts w:ascii="Arial" w:eastAsia="Arial" w:hAnsi="Arial" w:cs="Arial"/>
          <w:color w:val="000000"/>
        </w:rPr>
        <w:t>instituţia</w:t>
      </w:r>
      <w:proofErr w:type="spellEnd"/>
      <w:r>
        <w:rPr>
          <w:rFonts w:ascii="Arial" w:eastAsia="Arial" w:hAnsi="Arial" w:cs="Arial"/>
          <w:color w:val="000000"/>
        </w:rPr>
        <w:t xml:space="preserve"> publică de cultură, după caz;</w:t>
      </w:r>
    </w:p>
    <w:p w14:paraId="0000001F" w14:textId="77777777" w:rsidR="00E20E66" w:rsidRDefault="005A15B7">
      <w:pPr>
        <w:spacing w:before="120" w:after="120" w:line="240" w:lineRule="auto"/>
        <w:jc w:val="both"/>
        <w:rPr>
          <w:rFonts w:ascii="Arial" w:eastAsia="Arial" w:hAnsi="Arial" w:cs="Arial"/>
          <w:color w:val="008F00"/>
        </w:rPr>
      </w:pPr>
      <w:r>
        <w:rPr>
          <w:rFonts w:ascii="Arial" w:eastAsia="Arial" w:hAnsi="Arial" w:cs="Arial"/>
          <w:b/>
          <w:bCs/>
          <w:color w:val="000000"/>
        </w:rPr>
        <w:t xml:space="preserve">b) </w:t>
      </w:r>
      <w:r>
        <w:rPr>
          <w:rFonts w:ascii="Arial" w:eastAsia="Arial" w:hAnsi="Arial" w:cs="Arial"/>
          <w:b/>
          <w:bCs/>
          <w:i/>
          <w:iCs/>
          <w:color w:val="000000"/>
        </w:rPr>
        <w:t xml:space="preserve">manager </w:t>
      </w:r>
      <w:r>
        <w:rPr>
          <w:rFonts w:ascii="Arial" w:eastAsia="Arial" w:hAnsi="Arial" w:cs="Arial"/>
          <w:b/>
          <w:bCs/>
          <w:color w:val="000000"/>
        </w:rPr>
        <w:t xml:space="preserve">- </w:t>
      </w:r>
      <w:r>
        <w:rPr>
          <w:rFonts w:ascii="Arial" w:eastAsia="Arial" w:hAnsi="Arial" w:cs="Arial"/>
          <w:color w:val="000000"/>
          <w:highlight w:val="white"/>
        </w:rPr>
        <w:t xml:space="preserve">persoana fizică care a </w:t>
      </w:r>
      <w:proofErr w:type="spellStart"/>
      <w:r>
        <w:rPr>
          <w:rFonts w:ascii="Arial" w:eastAsia="Arial" w:hAnsi="Arial" w:cs="Arial"/>
          <w:color w:val="000000"/>
          <w:highlight w:val="white"/>
        </w:rPr>
        <w:t>câştigat</w:t>
      </w:r>
      <w:proofErr w:type="spellEnd"/>
      <w:r>
        <w:rPr>
          <w:rFonts w:ascii="Arial" w:eastAsia="Arial" w:hAnsi="Arial" w:cs="Arial"/>
          <w:color w:val="000000"/>
          <w:highlight w:val="white"/>
        </w:rPr>
        <w:t xml:space="preserve"> concursul</w:t>
      </w:r>
      <w:r>
        <w:rPr>
          <w:rFonts w:ascii="Arial" w:eastAsia="Arial" w:hAnsi="Arial" w:cs="Arial"/>
          <w:color w:val="000000"/>
        </w:rPr>
        <w:t xml:space="preserve"> de </w:t>
      </w:r>
      <w:r>
        <w:rPr>
          <w:rFonts w:ascii="Arial" w:eastAsia="Arial" w:hAnsi="Arial" w:cs="Arial"/>
        </w:rPr>
        <w:t>proiecte de</w:t>
      </w:r>
      <w:r>
        <w:rPr>
          <w:rFonts w:ascii="Arial" w:eastAsia="Arial" w:hAnsi="Arial" w:cs="Arial"/>
          <w:color w:val="000000"/>
        </w:rPr>
        <w:t xml:space="preserve"> management și a încheiat un contract de management cu autoritatea, </w:t>
      </w:r>
      <w:r>
        <w:rPr>
          <w:rFonts w:ascii="Arial" w:eastAsia="Arial" w:hAnsi="Arial" w:cs="Arial"/>
        </w:rPr>
        <w:t>dobândind calitatea de director sau, după caz, director general</w:t>
      </w:r>
      <w:r>
        <w:rPr>
          <w:rFonts w:ascii="Arial" w:eastAsia="Arial" w:hAnsi="Arial" w:cs="Arial"/>
          <w:color w:val="000000"/>
        </w:rPr>
        <w:t xml:space="preserve">, în </w:t>
      </w:r>
      <w:proofErr w:type="spellStart"/>
      <w:r>
        <w:rPr>
          <w:rFonts w:ascii="Arial" w:eastAsia="Arial" w:hAnsi="Arial" w:cs="Arial"/>
          <w:color w:val="000000"/>
        </w:rPr>
        <w:t>condiţiile</w:t>
      </w:r>
      <w:proofErr w:type="spellEnd"/>
      <w:r>
        <w:rPr>
          <w:rFonts w:ascii="Arial" w:eastAsia="Arial" w:hAnsi="Arial" w:cs="Arial"/>
          <w:color w:val="000000"/>
        </w:rPr>
        <w:t xml:space="preserve"> prezentei </w:t>
      </w:r>
      <w:r>
        <w:rPr>
          <w:rFonts w:ascii="Arial" w:eastAsia="Arial" w:hAnsi="Arial" w:cs="Arial"/>
        </w:rPr>
        <w:t>ordonanțe de urgență</w:t>
      </w:r>
      <w:r>
        <w:rPr>
          <w:rFonts w:ascii="Arial" w:eastAsia="Arial" w:hAnsi="Arial" w:cs="Arial"/>
          <w:color w:val="000000"/>
        </w:rPr>
        <w:t xml:space="preserve">; managerul nu este </w:t>
      </w:r>
      <w:proofErr w:type="spellStart"/>
      <w:r>
        <w:rPr>
          <w:rFonts w:ascii="Arial" w:eastAsia="Arial" w:hAnsi="Arial" w:cs="Arial"/>
          <w:color w:val="000000"/>
        </w:rPr>
        <w:t>funcţionar</w:t>
      </w:r>
      <w:proofErr w:type="spellEnd"/>
      <w:r>
        <w:rPr>
          <w:rFonts w:ascii="Arial" w:eastAsia="Arial" w:hAnsi="Arial" w:cs="Arial"/>
          <w:color w:val="000000"/>
        </w:rPr>
        <w:t xml:space="preserve"> public, nu are statut de </w:t>
      </w:r>
      <w:proofErr w:type="spellStart"/>
      <w:r>
        <w:rPr>
          <w:rFonts w:ascii="Arial" w:eastAsia="Arial" w:hAnsi="Arial" w:cs="Arial"/>
          <w:color w:val="000000"/>
        </w:rPr>
        <w:t>funcţie</w:t>
      </w:r>
      <w:proofErr w:type="spellEnd"/>
      <w:r>
        <w:rPr>
          <w:rFonts w:ascii="Arial" w:eastAsia="Arial" w:hAnsi="Arial" w:cs="Arial"/>
          <w:color w:val="000000"/>
        </w:rPr>
        <w:t xml:space="preserve"> de autoritate publică, nu este angajat cu </w:t>
      </w:r>
      <w:r>
        <w:rPr>
          <w:rFonts w:ascii="Arial" w:eastAsia="Arial" w:hAnsi="Arial" w:cs="Arial"/>
          <w:color w:val="000000"/>
          <w:highlight w:val="white"/>
        </w:rPr>
        <w:t>contract individual de muncă</w:t>
      </w:r>
      <w:r>
        <w:rPr>
          <w:rFonts w:ascii="Arial" w:eastAsia="Arial" w:hAnsi="Arial" w:cs="Arial"/>
          <w:highlight w:val="white"/>
        </w:rPr>
        <w:t>;</w:t>
      </w:r>
      <w:r>
        <w:rPr>
          <w:rFonts w:ascii="Arial" w:eastAsia="Arial" w:hAnsi="Arial" w:cs="Arial"/>
          <w:color w:val="008F00"/>
        </w:rPr>
        <w:t>                      </w:t>
      </w:r>
    </w:p>
    <w:p w14:paraId="00000020"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 xml:space="preserve">c) management - </w:t>
      </w:r>
      <w:r>
        <w:rPr>
          <w:rFonts w:ascii="Arial" w:eastAsia="Arial" w:hAnsi="Arial" w:cs="Arial"/>
          <w:color w:val="000000"/>
        </w:rPr>
        <w:t xml:space="preserve">reprezintă totalitatea proceselor care asigură dezvoltarea și promovarea proiectelor și instituțiilor publice de cultură care au ca scop producerea de bunuri culturale materiale și imateriale de consum public prin organizarea, gestionarea, alocarea de resurse </w:t>
      </w:r>
      <w:proofErr w:type="spellStart"/>
      <w:r>
        <w:rPr>
          <w:rFonts w:ascii="Arial" w:eastAsia="Arial" w:hAnsi="Arial" w:cs="Arial"/>
          <w:color w:val="000000"/>
        </w:rPr>
        <w:t>şi</w:t>
      </w:r>
      <w:proofErr w:type="spellEnd"/>
      <w:r>
        <w:rPr>
          <w:rFonts w:ascii="Arial" w:eastAsia="Arial" w:hAnsi="Arial" w:cs="Arial"/>
          <w:color w:val="000000"/>
        </w:rPr>
        <w:t xml:space="preserve"> </w:t>
      </w:r>
      <w:r>
        <w:rPr>
          <w:rFonts w:ascii="Arial" w:eastAsia="Arial" w:hAnsi="Arial" w:cs="Arial"/>
          <w:color w:val="000000"/>
        </w:rPr>
        <w:lastRenderedPageBreak/>
        <w:t xml:space="preserve">conducerea </w:t>
      </w:r>
      <w:proofErr w:type="spellStart"/>
      <w:r>
        <w:rPr>
          <w:rFonts w:ascii="Arial" w:eastAsia="Arial" w:hAnsi="Arial" w:cs="Arial"/>
          <w:color w:val="000000"/>
        </w:rPr>
        <w:t>activităţii</w:t>
      </w:r>
      <w:proofErr w:type="spellEnd"/>
      <w:r>
        <w:rPr>
          <w:rFonts w:ascii="Arial" w:eastAsia="Arial" w:hAnsi="Arial" w:cs="Arial"/>
          <w:color w:val="000000"/>
        </w:rPr>
        <w:t xml:space="preserve"> pe baza setului de </w:t>
      </w:r>
      <w:proofErr w:type="spellStart"/>
      <w:r>
        <w:rPr>
          <w:rFonts w:ascii="Arial" w:eastAsia="Arial" w:hAnsi="Arial" w:cs="Arial"/>
          <w:color w:val="000000"/>
        </w:rPr>
        <w:t>cerinţe</w:t>
      </w:r>
      <w:proofErr w:type="spellEnd"/>
      <w:r>
        <w:rPr>
          <w:rFonts w:ascii="Arial" w:eastAsia="Arial" w:hAnsi="Arial" w:cs="Arial"/>
          <w:color w:val="000000"/>
        </w:rPr>
        <w:t xml:space="preserve"> definite de autoritate, în </w:t>
      </w:r>
      <w:proofErr w:type="spellStart"/>
      <w:r>
        <w:rPr>
          <w:rFonts w:ascii="Arial" w:eastAsia="Arial" w:hAnsi="Arial" w:cs="Arial"/>
          <w:color w:val="000000"/>
        </w:rPr>
        <w:t>condiţiile</w:t>
      </w:r>
      <w:proofErr w:type="spellEnd"/>
      <w:r>
        <w:rPr>
          <w:rFonts w:ascii="Arial" w:eastAsia="Arial" w:hAnsi="Arial" w:cs="Arial"/>
          <w:color w:val="000000"/>
        </w:rPr>
        <w:t xml:space="preserve"> prezentei </w:t>
      </w:r>
      <w:r>
        <w:rPr>
          <w:rFonts w:ascii="Arial" w:eastAsia="Arial" w:hAnsi="Arial" w:cs="Arial"/>
        </w:rPr>
        <w:t>ordonanțe de urgență</w:t>
      </w:r>
      <w:r>
        <w:rPr>
          <w:rFonts w:ascii="Arial" w:eastAsia="Arial" w:hAnsi="Arial" w:cs="Arial"/>
          <w:color w:val="000000"/>
        </w:rPr>
        <w:t>; </w:t>
      </w:r>
    </w:p>
    <w:p w14:paraId="00000021" w14:textId="77777777" w:rsidR="00E20E66" w:rsidRDefault="005A15B7">
      <w:pPr>
        <w:spacing w:before="120" w:after="120" w:line="240" w:lineRule="auto"/>
        <w:jc w:val="both"/>
        <w:rPr>
          <w:rFonts w:ascii="Arial" w:eastAsia="Arial" w:hAnsi="Arial" w:cs="Arial"/>
          <w:highlight w:val="white"/>
        </w:rPr>
      </w:pPr>
      <w:r>
        <w:rPr>
          <w:rFonts w:ascii="Arial" w:eastAsia="Arial" w:hAnsi="Arial" w:cs="Arial"/>
          <w:b/>
          <w:bCs/>
          <w:color w:val="000000"/>
          <w:highlight w:val="white"/>
        </w:rPr>
        <w:t xml:space="preserve">d) </w:t>
      </w:r>
      <w:r>
        <w:rPr>
          <w:rFonts w:ascii="Arial" w:eastAsia="Arial" w:hAnsi="Arial" w:cs="Arial"/>
          <w:b/>
          <w:bCs/>
          <w:i/>
          <w:iCs/>
          <w:highlight w:val="white"/>
        </w:rPr>
        <w:t>caiet de cerințe manageriale</w:t>
      </w:r>
      <w:r>
        <w:rPr>
          <w:rFonts w:ascii="Arial" w:eastAsia="Arial" w:hAnsi="Arial" w:cs="Arial"/>
          <w:highlight w:val="white"/>
        </w:rPr>
        <w:t xml:space="preserve"> - setul de sarcini generale formulate de către autoritate, pe care managerul trebuie să le îndeplinească, prin intermediul </w:t>
      </w:r>
      <w:proofErr w:type="spellStart"/>
      <w:r>
        <w:rPr>
          <w:rFonts w:ascii="Arial" w:eastAsia="Arial" w:hAnsi="Arial" w:cs="Arial"/>
          <w:highlight w:val="white"/>
        </w:rPr>
        <w:t>instituţiei</w:t>
      </w:r>
      <w:proofErr w:type="spellEnd"/>
      <w:r>
        <w:rPr>
          <w:rFonts w:ascii="Arial" w:eastAsia="Arial" w:hAnsi="Arial" w:cs="Arial"/>
          <w:highlight w:val="white"/>
        </w:rPr>
        <w:t xml:space="preserve">  publice de cultură, într-o perioadă determinată de timp, stabilite în acord cu legea care guvernează activitatea instituției pentru care se organizează concursul, denumită în continuare  </w:t>
      </w:r>
      <w:r>
        <w:rPr>
          <w:rFonts w:ascii="Arial" w:eastAsia="Arial" w:hAnsi="Arial" w:cs="Arial"/>
          <w:i/>
          <w:iCs/>
          <w:highlight w:val="white"/>
        </w:rPr>
        <w:t>lege specială;</w:t>
      </w:r>
    </w:p>
    <w:p w14:paraId="00000022"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e)</w:t>
      </w:r>
      <w:r>
        <w:rPr>
          <w:rFonts w:ascii="Arial" w:eastAsia="Arial" w:hAnsi="Arial" w:cs="Arial"/>
          <w:b/>
          <w:bCs/>
          <w:color w:val="000000"/>
          <w:highlight w:val="white"/>
        </w:rPr>
        <w:t xml:space="preserve"> </w:t>
      </w:r>
      <w:r>
        <w:rPr>
          <w:rFonts w:ascii="Arial" w:eastAsia="Arial" w:hAnsi="Arial" w:cs="Arial"/>
          <w:b/>
          <w:bCs/>
          <w:i/>
          <w:iCs/>
          <w:color w:val="000000"/>
          <w:highlight w:val="white"/>
        </w:rPr>
        <w:t>proiect de management</w:t>
      </w:r>
      <w:r>
        <w:rPr>
          <w:rFonts w:ascii="Arial" w:eastAsia="Arial" w:hAnsi="Arial" w:cs="Arial"/>
          <w:color w:val="000000"/>
          <w:highlight w:val="white"/>
        </w:rPr>
        <w:t xml:space="preserve"> - document de candidatură care cuprinde viziunea privind dezvoltarea și poziționarea instituției publice de cultură, conform obiectului de activitate specific, descrierea </w:t>
      </w:r>
      <w:proofErr w:type="spellStart"/>
      <w:r>
        <w:rPr>
          <w:rFonts w:ascii="Arial" w:eastAsia="Arial" w:hAnsi="Arial" w:cs="Arial"/>
          <w:color w:val="000000"/>
          <w:highlight w:val="white"/>
        </w:rPr>
        <w:t>soluţiilor</w:t>
      </w:r>
      <w:proofErr w:type="spellEnd"/>
      <w:r>
        <w:rPr>
          <w:rFonts w:ascii="Arial" w:eastAsia="Arial" w:hAnsi="Arial" w:cs="Arial"/>
          <w:color w:val="000000"/>
          <w:highlight w:val="white"/>
        </w:rPr>
        <w:t xml:space="preserve"> și a rezultatelor preconizate, precum </w:t>
      </w:r>
      <w:proofErr w:type="spellStart"/>
      <w:r>
        <w:rPr>
          <w:rFonts w:ascii="Arial" w:eastAsia="Arial" w:hAnsi="Arial" w:cs="Arial"/>
          <w:color w:val="000000"/>
          <w:highlight w:val="white"/>
        </w:rPr>
        <w:t>şi</w:t>
      </w:r>
      <w:proofErr w:type="spellEnd"/>
      <w:r>
        <w:rPr>
          <w:rFonts w:ascii="Arial" w:eastAsia="Arial" w:hAnsi="Arial" w:cs="Arial"/>
          <w:color w:val="000000"/>
          <w:highlight w:val="white"/>
        </w:rPr>
        <w:t xml:space="preserve"> estimarea resurselor </w:t>
      </w:r>
      <w:proofErr w:type="spellStart"/>
      <w:r>
        <w:rPr>
          <w:rFonts w:ascii="Arial" w:eastAsia="Arial" w:hAnsi="Arial" w:cs="Arial"/>
          <w:color w:val="000000"/>
          <w:highlight w:val="white"/>
        </w:rPr>
        <w:t>şi</w:t>
      </w:r>
      <w:proofErr w:type="spellEnd"/>
      <w:r>
        <w:rPr>
          <w:rFonts w:ascii="Arial" w:eastAsia="Arial" w:hAnsi="Arial" w:cs="Arial"/>
          <w:color w:val="000000"/>
          <w:highlight w:val="white"/>
        </w:rPr>
        <w:t xml:space="preserve"> mijloacelor necesare îndeplinirii sarcinilor stabilite prin caietul de cerințe manageriale;</w:t>
      </w:r>
    </w:p>
    <w:p w14:paraId="00000023" w14:textId="77777777" w:rsidR="00E20E66" w:rsidRDefault="005A15B7">
      <w:pPr>
        <w:spacing w:before="120" w:after="120" w:line="240" w:lineRule="auto"/>
        <w:jc w:val="both"/>
        <w:rPr>
          <w:rFonts w:ascii="Arial" w:eastAsia="Arial" w:hAnsi="Arial" w:cs="Arial"/>
          <w:highlight w:val="white"/>
        </w:rPr>
      </w:pPr>
      <w:r>
        <w:rPr>
          <w:rFonts w:ascii="Arial" w:eastAsia="Arial" w:hAnsi="Arial" w:cs="Arial"/>
          <w:b/>
          <w:bCs/>
          <w:color w:val="000000"/>
          <w:highlight w:val="white"/>
        </w:rPr>
        <w:t xml:space="preserve">f) </w:t>
      </w:r>
      <w:r>
        <w:rPr>
          <w:rFonts w:ascii="Arial" w:eastAsia="Arial" w:hAnsi="Arial" w:cs="Arial"/>
          <w:b/>
          <w:bCs/>
          <w:i/>
          <w:iCs/>
          <w:color w:val="000000"/>
          <w:highlight w:val="white"/>
        </w:rPr>
        <w:t>contract de management</w:t>
      </w:r>
      <w:r>
        <w:rPr>
          <w:rFonts w:ascii="Arial" w:eastAsia="Arial" w:hAnsi="Arial" w:cs="Arial"/>
          <w:color w:val="000000"/>
          <w:highlight w:val="white"/>
        </w:rPr>
        <w:t xml:space="preserve"> - contractul încheiat pe durată determinată între ordonatorul principal de credite </w:t>
      </w:r>
      <w:proofErr w:type="spellStart"/>
      <w:r>
        <w:rPr>
          <w:rFonts w:ascii="Arial" w:eastAsia="Arial" w:hAnsi="Arial" w:cs="Arial"/>
          <w:color w:val="000000"/>
          <w:highlight w:val="white"/>
        </w:rPr>
        <w:t>şi</w:t>
      </w:r>
      <w:proofErr w:type="spellEnd"/>
      <w:r>
        <w:rPr>
          <w:rFonts w:ascii="Arial" w:eastAsia="Arial" w:hAnsi="Arial" w:cs="Arial"/>
          <w:color w:val="000000"/>
          <w:highlight w:val="white"/>
        </w:rPr>
        <w:t xml:space="preserve"> manager, prin care managerul se obligă să asigure managementul </w:t>
      </w:r>
      <w:proofErr w:type="spellStart"/>
      <w:r>
        <w:rPr>
          <w:rFonts w:ascii="Arial" w:eastAsia="Arial" w:hAnsi="Arial" w:cs="Arial"/>
          <w:color w:val="000000"/>
          <w:highlight w:val="white"/>
        </w:rPr>
        <w:t>instituţiei</w:t>
      </w:r>
      <w:proofErr w:type="spellEnd"/>
      <w:r>
        <w:rPr>
          <w:rFonts w:ascii="Arial" w:eastAsia="Arial" w:hAnsi="Arial" w:cs="Arial"/>
          <w:color w:val="000000"/>
          <w:highlight w:val="white"/>
        </w:rPr>
        <w:t xml:space="preserve"> publice de cultură, </w:t>
      </w:r>
      <w:r>
        <w:rPr>
          <w:rFonts w:ascii="Arial" w:eastAsia="Arial" w:hAnsi="Arial" w:cs="Arial"/>
          <w:highlight w:val="white"/>
        </w:rPr>
        <w:t xml:space="preserve">în schimbul unei </w:t>
      </w:r>
      <w:proofErr w:type="spellStart"/>
      <w:r>
        <w:rPr>
          <w:rFonts w:ascii="Arial" w:eastAsia="Arial" w:hAnsi="Arial" w:cs="Arial"/>
          <w:highlight w:val="white"/>
        </w:rPr>
        <w:t>remuneraţii</w:t>
      </w:r>
      <w:proofErr w:type="spellEnd"/>
      <w:r>
        <w:rPr>
          <w:rFonts w:ascii="Arial" w:eastAsia="Arial" w:hAnsi="Arial" w:cs="Arial"/>
          <w:highlight w:val="white"/>
        </w:rPr>
        <w:t xml:space="preserve"> plătite din bugetul autorității,</w:t>
      </w:r>
      <w:r>
        <w:rPr>
          <w:rFonts w:ascii="Arial" w:eastAsia="Arial" w:hAnsi="Arial" w:cs="Arial"/>
          <w:color w:val="000000"/>
          <w:highlight w:val="white"/>
        </w:rPr>
        <w:t xml:space="preserve"> în conformitate cu prevederile prezentei </w:t>
      </w:r>
      <w:r>
        <w:rPr>
          <w:rFonts w:ascii="Arial" w:eastAsia="Arial" w:hAnsi="Arial" w:cs="Arial"/>
          <w:highlight w:val="white"/>
        </w:rPr>
        <w:t>ordonanțe de urgență</w:t>
      </w:r>
      <w:r>
        <w:rPr>
          <w:rFonts w:ascii="Arial" w:eastAsia="Arial" w:hAnsi="Arial" w:cs="Arial"/>
          <w:color w:val="000000"/>
          <w:highlight w:val="white"/>
        </w:rPr>
        <w:t>;</w:t>
      </w:r>
    </w:p>
    <w:p w14:paraId="00000024"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highlight w:val="white"/>
        </w:rPr>
        <w:t xml:space="preserve">g) </w:t>
      </w:r>
      <w:r>
        <w:rPr>
          <w:rFonts w:ascii="Arial" w:eastAsia="Arial" w:hAnsi="Arial" w:cs="Arial"/>
          <w:b/>
          <w:bCs/>
          <w:i/>
          <w:iCs/>
          <w:color w:val="000000"/>
          <w:highlight w:val="white"/>
        </w:rPr>
        <w:t>programe de dezvoltare</w:t>
      </w:r>
      <w:r>
        <w:rPr>
          <w:rFonts w:ascii="Arial" w:eastAsia="Arial" w:hAnsi="Arial" w:cs="Arial"/>
          <w:color w:val="000000"/>
          <w:highlight w:val="white"/>
        </w:rPr>
        <w:t xml:space="preserve"> - ansamblul de proiecte structurate organic conform viziunii manageriale, cu caracter multianual, prin care se realizează setul de </w:t>
      </w:r>
      <w:proofErr w:type="spellStart"/>
      <w:r>
        <w:rPr>
          <w:rFonts w:ascii="Arial" w:eastAsia="Arial" w:hAnsi="Arial" w:cs="Arial"/>
          <w:color w:val="000000"/>
          <w:highlight w:val="white"/>
        </w:rPr>
        <w:t>cerinţe</w:t>
      </w:r>
      <w:proofErr w:type="spellEnd"/>
      <w:r>
        <w:rPr>
          <w:rFonts w:ascii="Arial" w:eastAsia="Arial" w:hAnsi="Arial" w:cs="Arial"/>
          <w:color w:val="000000"/>
          <w:highlight w:val="white"/>
        </w:rPr>
        <w:t xml:space="preserve"> specifice prin caietul de </w:t>
      </w:r>
      <w:r>
        <w:rPr>
          <w:rFonts w:ascii="Arial" w:eastAsia="Arial" w:hAnsi="Arial" w:cs="Arial"/>
          <w:highlight w:val="white"/>
        </w:rPr>
        <w:t xml:space="preserve">cerințe </w:t>
      </w:r>
      <w:r>
        <w:rPr>
          <w:rFonts w:ascii="Arial" w:eastAsia="Arial" w:hAnsi="Arial" w:cs="Arial"/>
          <w:color w:val="000000"/>
          <w:highlight w:val="white"/>
        </w:rPr>
        <w:t>manager</w:t>
      </w:r>
      <w:r>
        <w:rPr>
          <w:rFonts w:ascii="Arial" w:eastAsia="Arial" w:hAnsi="Arial" w:cs="Arial"/>
          <w:highlight w:val="white"/>
        </w:rPr>
        <w:t>iale</w:t>
      </w:r>
      <w:r>
        <w:rPr>
          <w:rFonts w:ascii="Arial" w:eastAsia="Arial" w:hAnsi="Arial" w:cs="Arial"/>
          <w:color w:val="000000"/>
          <w:highlight w:val="white"/>
        </w:rPr>
        <w:t>, astfel cum au fost prevăzute în contractul de management;</w:t>
      </w:r>
    </w:p>
    <w:p w14:paraId="00000025" w14:textId="77777777" w:rsidR="00E20E66" w:rsidRDefault="005A15B7">
      <w:pPr>
        <w:spacing w:before="120" w:after="120" w:line="240" w:lineRule="auto"/>
        <w:jc w:val="both"/>
        <w:rPr>
          <w:rFonts w:ascii="Arial" w:eastAsia="Arial" w:hAnsi="Arial" w:cs="Arial"/>
          <w:color w:val="000000"/>
          <w:highlight w:val="white"/>
        </w:rPr>
      </w:pPr>
      <w:r>
        <w:rPr>
          <w:rFonts w:ascii="Arial" w:eastAsia="Arial" w:hAnsi="Arial" w:cs="Arial"/>
          <w:b/>
          <w:bCs/>
          <w:color w:val="000000"/>
          <w:highlight w:val="white"/>
        </w:rPr>
        <w:t xml:space="preserve">h) </w:t>
      </w:r>
      <w:r>
        <w:rPr>
          <w:rFonts w:ascii="Arial" w:eastAsia="Arial" w:hAnsi="Arial" w:cs="Arial"/>
          <w:b/>
          <w:bCs/>
          <w:i/>
          <w:iCs/>
          <w:color w:val="000000"/>
          <w:highlight w:val="white"/>
        </w:rPr>
        <w:t>proiect</w:t>
      </w:r>
      <w:r>
        <w:rPr>
          <w:rFonts w:ascii="Arial" w:eastAsia="Arial" w:hAnsi="Arial" w:cs="Arial"/>
          <w:i/>
          <w:iCs/>
          <w:color w:val="000000"/>
          <w:highlight w:val="white"/>
        </w:rPr>
        <w:t xml:space="preserve"> </w:t>
      </w:r>
      <w:r>
        <w:rPr>
          <w:rFonts w:ascii="Arial" w:eastAsia="Arial" w:hAnsi="Arial" w:cs="Arial"/>
          <w:color w:val="000000"/>
          <w:highlight w:val="white"/>
        </w:rPr>
        <w:t xml:space="preserve">- ansamblul de </w:t>
      </w:r>
      <w:proofErr w:type="spellStart"/>
      <w:r>
        <w:rPr>
          <w:rFonts w:ascii="Arial" w:eastAsia="Arial" w:hAnsi="Arial" w:cs="Arial"/>
          <w:color w:val="000000"/>
          <w:highlight w:val="white"/>
        </w:rPr>
        <w:t>acţiuni</w:t>
      </w:r>
      <w:proofErr w:type="spellEnd"/>
      <w:r>
        <w:rPr>
          <w:rFonts w:ascii="Arial" w:eastAsia="Arial" w:hAnsi="Arial" w:cs="Arial"/>
          <w:color w:val="000000"/>
          <w:highlight w:val="white"/>
        </w:rPr>
        <w:t xml:space="preserve"> sau </w:t>
      </w:r>
      <w:proofErr w:type="spellStart"/>
      <w:r>
        <w:rPr>
          <w:rFonts w:ascii="Arial" w:eastAsia="Arial" w:hAnsi="Arial" w:cs="Arial"/>
          <w:color w:val="000000"/>
          <w:highlight w:val="white"/>
        </w:rPr>
        <w:t>activităţi</w:t>
      </w:r>
      <w:proofErr w:type="spellEnd"/>
      <w:r>
        <w:rPr>
          <w:rFonts w:ascii="Arial" w:eastAsia="Arial" w:hAnsi="Arial" w:cs="Arial"/>
          <w:color w:val="000000"/>
          <w:highlight w:val="white"/>
        </w:rPr>
        <w:t xml:space="preserve"> specifice fiecărei categorii de </w:t>
      </w:r>
      <w:proofErr w:type="spellStart"/>
      <w:r>
        <w:rPr>
          <w:rFonts w:ascii="Arial" w:eastAsia="Arial" w:hAnsi="Arial" w:cs="Arial"/>
          <w:color w:val="000000"/>
          <w:highlight w:val="white"/>
        </w:rPr>
        <w:t>instituţii</w:t>
      </w:r>
      <w:proofErr w:type="spellEnd"/>
      <w:r>
        <w:rPr>
          <w:rFonts w:ascii="Arial" w:eastAsia="Arial" w:hAnsi="Arial" w:cs="Arial"/>
          <w:color w:val="000000"/>
          <w:highlight w:val="white"/>
        </w:rPr>
        <w:t xml:space="preserve"> publice de cultură, realizat într-o perioadă de timp determinată, care nu </w:t>
      </w:r>
      <w:proofErr w:type="spellStart"/>
      <w:r>
        <w:rPr>
          <w:rFonts w:ascii="Arial" w:eastAsia="Arial" w:hAnsi="Arial" w:cs="Arial"/>
          <w:color w:val="000000"/>
          <w:highlight w:val="white"/>
        </w:rPr>
        <w:t>depăşeşte</w:t>
      </w:r>
      <w:proofErr w:type="spellEnd"/>
      <w:r>
        <w:rPr>
          <w:rFonts w:ascii="Arial" w:eastAsia="Arial" w:hAnsi="Arial" w:cs="Arial"/>
          <w:color w:val="000000"/>
          <w:highlight w:val="white"/>
        </w:rPr>
        <w:t xml:space="preserve">, de regulă, durata unui </w:t>
      </w:r>
      <w:proofErr w:type="spellStart"/>
      <w:r>
        <w:rPr>
          <w:rFonts w:ascii="Arial" w:eastAsia="Arial" w:hAnsi="Arial" w:cs="Arial"/>
          <w:color w:val="000000"/>
          <w:highlight w:val="white"/>
        </w:rPr>
        <w:t>exerciţiu</w:t>
      </w:r>
      <w:proofErr w:type="spellEnd"/>
      <w:r>
        <w:rPr>
          <w:rFonts w:ascii="Arial" w:eastAsia="Arial" w:hAnsi="Arial" w:cs="Arial"/>
          <w:color w:val="000000"/>
          <w:highlight w:val="white"/>
        </w:rPr>
        <w:t xml:space="preserve"> bugetar</w:t>
      </w:r>
      <w:r>
        <w:rPr>
          <w:rFonts w:ascii="Arial" w:eastAsia="Arial" w:hAnsi="Arial" w:cs="Arial"/>
          <w:highlight w:val="white"/>
        </w:rPr>
        <w:t>;</w:t>
      </w:r>
    </w:p>
    <w:p w14:paraId="00000026" w14:textId="77777777" w:rsidR="00E20E66" w:rsidRDefault="005A15B7">
      <w:pPr>
        <w:spacing w:before="120" w:after="120" w:line="240" w:lineRule="auto"/>
        <w:jc w:val="both"/>
        <w:rPr>
          <w:rFonts w:ascii="Arial" w:eastAsia="Arial" w:hAnsi="Arial" w:cs="Arial"/>
          <w:highlight w:val="white"/>
        </w:rPr>
      </w:pPr>
      <w:r>
        <w:rPr>
          <w:rFonts w:ascii="Arial" w:eastAsia="Arial" w:hAnsi="Arial" w:cs="Arial"/>
          <w:b/>
          <w:bCs/>
          <w:color w:val="000000"/>
        </w:rPr>
        <w:t>i)</w:t>
      </w:r>
      <w:r>
        <w:rPr>
          <w:rFonts w:ascii="Arial" w:eastAsia="Arial" w:hAnsi="Arial" w:cs="Arial"/>
          <w:color w:val="000000"/>
        </w:rPr>
        <w:t xml:space="preserve"> </w:t>
      </w:r>
      <w:r>
        <w:rPr>
          <w:rFonts w:ascii="Arial" w:eastAsia="Arial" w:hAnsi="Arial" w:cs="Arial"/>
          <w:b/>
          <w:bCs/>
          <w:color w:val="000000"/>
          <w:highlight w:val="white"/>
        </w:rPr>
        <w:t>programul anual</w:t>
      </w:r>
      <w:r>
        <w:rPr>
          <w:rFonts w:ascii="Arial" w:eastAsia="Arial" w:hAnsi="Arial" w:cs="Arial"/>
          <w:color w:val="000000"/>
          <w:highlight w:val="white"/>
        </w:rPr>
        <w:t xml:space="preserve"> - </w:t>
      </w:r>
      <w:r>
        <w:rPr>
          <w:rFonts w:ascii="Arial" w:eastAsia="Arial" w:hAnsi="Arial" w:cs="Arial"/>
          <w:highlight w:val="white"/>
        </w:rPr>
        <w:t>proiectele specifice din proiectul de management, negociate cu autoritatea, a căror implementare se asigură anual, în vederea creării ofertei culturale;</w:t>
      </w:r>
    </w:p>
    <w:p w14:paraId="00000027" w14:textId="77777777" w:rsidR="00E20E66" w:rsidRDefault="005A15B7">
      <w:pPr>
        <w:spacing w:before="120" w:after="120" w:line="240" w:lineRule="auto"/>
        <w:jc w:val="both"/>
        <w:rPr>
          <w:rFonts w:ascii="Arial" w:eastAsia="Arial" w:hAnsi="Arial" w:cs="Arial"/>
          <w:color w:val="000000"/>
          <w:highlight w:val="white"/>
        </w:rPr>
      </w:pPr>
      <w:r>
        <w:rPr>
          <w:rFonts w:ascii="Arial" w:eastAsia="Arial" w:hAnsi="Arial" w:cs="Arial"/>
          <w:b/>
          <w:bCs/>
          <w:color w:val="000000"/>
        </w:rPr>
        <w:t>j)</w:t>
      </w:r>
      <w:r>
        <w:rPr>
          <w:rFonts w:ascii="Arial" w:eastAsia="Arial" w:hAnsi="Arial" w:cs="Arial"/>
          <w:color w:val="000000"/>
        </w:rPr>
        <w:t xml:space="preserve"> </w:t>
      </w:r>
      <w:r>
        <w:rPr>
          <w:rFonts w:ascii="Arial" w:eastAsia="Arial" w:hAnsi="Arial" w:cs="Arial"/>
          <w:b/>
          <w:bCs/>
          <w:color w:val="000000"/>
          <w:highlight w:val="white"/>
        </w:rPr>
        <w:t xml:space="preserve">ghidul de bune practici </w:t>
      </w:r>
      <w:r>
        <w:rPr>
          <w:rFonts w:ascii="Arial" w:eastAsia="Arial" w:hAnsi="Arial" w:cs="Arial"/>
          <w:b/>
          <w:bCs/>
          <w:color w:val="000000"/>
        </w:rPr>
        <w:t>privind selecția și evaluarea managerilor instituțiilor publice de cultură</w:t>
      </w:r>
      <w:r>
        <w:rPr>
          <w:rFonts w:ascii="Arial" w:eastAsia="Arial" w:hAnsi="Arial" w:cs="Arial"/>
          <w:color w:val="000000"/>
        </w:rPr>
        <w:t xml:space="preserve"> - document de îndru</w:t>
      </w:r>
      <w:r>
        <w:rPr>
          <w:rFonts w:ascii="Arial" w:eastAsia="Arial" w:hAnsi="Arial" w:cs="Arial"/>
          <w:color w:val="000000"/>
          <w:highlight w:val="white"/>
        </w:rPr>
        <w:t xml:space="preserve">mare metodologică, elaborat de Ministerul Culturii, care stabilește recomandări, </w:t>
      </w:r>
      <w:r>
        <w:rPr>
          <w:rFonts w:ascii="Arial" w:eastAsia="Arial" w:hAnsi="Arial" w:cs="Arial"/>
          <w:highlight w:val="white"/>
        </w:rPr>
        <w:t>oferind și</w:t>
      </w:r>
      <w:r>
        <w:rPr>
          <w:rFonts w:ascii="Arial" w:eastAsia="Arial" w:hAnsi="Arial" w:cs="Arial"/>
          <w:color w:val="000000"/>
          <w:highlight w:val="white"/>
        </w:rPr>
        <w:t xml:space="preserve"> exemple practice pentru procesel</w:t>
      </w:r>
      <w:r>
        <w:rPr>
          <w:rFonts w:ascii="Arial" w:eastAsia="Arial" w:hAnsi="Arial" w:cs="Arial"/>
          <w:highlight w:val="white"/>
        </w:rPr>
        <w:t>e</w:t>
      </w:r>
      <w:r>
        <w:rPr>
          <w:rFonts w:ascii="Arial" w:eastAsia="Arial" w:hAnsi="Arial" w:cs="Arial"/>
          <w:color w:val="000000"/>
          <w:highlight w:val="white"/>
        </w:rPr>
        <w:t xml:space="preserve"> de planificare, selecție, implementare și evaluare a managementului </w:t>
      </w:r>
      <w:r>
        <w:rPr>
          <w:rFonts w:ascii="Arial" w:eastAsia="Arial" w:hAnsi="Arial" w:cs="Arial"/>
          <w:highlight w:val="white"/>
        </w:rPr>
        <w:t>în temeiul prezentei ordonanțe de urgență</w:t>
      </w:r>
      <w:r>
        <w:rPr>
          <w:rFonts w:ascii="Arial" w:eastAsia="Arial" w:hAnsi="Arial" w:cs="Arial"/>
          <w:color w:val="000000"/>
          <w:highlight w:val="white"/>
        </w:rPr>
        <w:t>;</w:t>
      </w:r>
    </w:p>
    <w:p w14:paraId="00000028" w14:textId="77777777" w:rsidR="00E20E66" w:rsidRDefault="005A15B7">
      <w:pPr>
        <w:spacing w:before="120" w:after="120" w:line="240" w:lineRule="auto"/>
        <w:jc w:val="both"/>
        <w:rPr>
          <w:rFonts w:ascii="Arial" w:eastAsia="Arial" w:hAnsi="Arial" w:cs="Arial"/>
          <w:highlight w:val="white"/>
        </w:rPr>
      </w:pPr>
      <w:r>
        <w:rPr>
          <w:rFonts w:ascii="Arial" w:eastAsia="Arial" w:hAnsi="Arial" w:cs="Arial"/>
          <w:b/>
          <w:bCs/>
          <w:color w:val="000000"/>
        </w:rPr>
        <w:t xml:space="preserve">k) </w:t>
      </w:r>
      <w:r>
        <w:rPr>
          <w:rFonts w:ascii="Arial" w:eastAsia="Arial" w:hAnsi="Arial" w:cs="Arial"/>
          <w:b/>
          <w:bCs/>
          <w:color w:val="000000"/>
          <w:highlight w:val="white"/>
        </w:rPr>
        <w:t xml:space="preserve">portalul evaluatorilor </w:t>
      </w:r>
      <w:r>
        <w:rPr>
          <w:rFonts w:ascii="Arial" w:eastAsia="Arial" w:hAnsi="Arial" w:cs="Arial"/>
          <w:color w:val="000000"/>
          <w:highlight w:val="white"/>
        </w:rPr>
        <w:t xml:space="preserve">- </w:t>
      </w:r>
      <w:r>
        <w:rPr>
          <w:rFonts w:ascii="Arial" w:eastAsia="Arial" w:hAnsi="Arial" w:cs="Arial"/>
          <w:highlight w:val="white"/>
        </w:rPr>
        <w:t xml:space="preserve">bază de date cu accesibilitate generală, gestionată de Ministerul Culturii, care cuprinde două </w:t>
      </w:r>
      <w:r>
        <w:rPr>
          <w:rFonts w:ascii="Arial" w:eastAsia="Arial" w:hAnsi="Arial" w:cs="Arial"/>
          <w:color w:val="000000"/>
          <w:highlight w:val="white"/>
        </w:rPr>
        <w:t>secțiuni:</w:t>
      </w:r>
      <w:r>
        <w:rPr>
          <w:rFonts w:ascii="Arial" w:eastAsia="Arial" w:hAnsi="Arial" w:cs="Arial"/>
          <w:highlight w:val="white"/>
        </w:rPr>
        <w:t xml:space="preserve"> </w:t>
      </w:r>
    </w:p>
    <w:p w14:paraId="00000029" w14:textId="77777777" w:rsidR="00E20E66" w:rsidRDefault="005A15B7">
      <w:pPr>
        <w:spacing w:before="120" w:after="120" w:line="240" w:lineRule="auto"/>
        <w:ind w:left="720"/>
        <w:jc w:val="both"/>
        <w:rPr>
          <w:rFonts w:ascii="Arial" w:eastAsia="Arial" w:hAnsi="Arial" w:cs="Arial"/>
          <w:highlight w:val="white"/>
        </w:rPr>
      </w:pPr>
      <w:r>
        <w:rPr>
          <w:rFonts w:ascii="Arial" w:eastAsia="Arial" w:hAnsi="Arial" w:cs="Arial"/>
          <w:color w:val="000000"/>
          <w:highlight w:val="white"/>
        </w:rPr>
        <w:t xml:space="preserve">i) </w:t>
      </w:r>
      <w:r>
        <w:rPr>
          <w:rFonts w:ascii="Arial" w:eastAsia="Arial" w:hAnsi="Arial" w:cs="Arial"/>
          <w:highlight w:val="white"/>
        </w:rPr>
        <w:t xml:space="preserve">experți evaluatori în management cultural, înregistrați pentru desemnare în comisiile de concurs și/sau evaluare, care îndeplinesc cel puțin cerințele prevăzute la art. 5  alin. (1) lit. b) și d) și pe cele privind specificul cultural local/regional, diversitatea formelor de expresie artistică, științifică, tradițională, lingvistică, după caz. </w:t>
      </w:r>
    </w:p>
    <w:p w14:paraId="0000002A" w14:textId="77777777" w:rsidR="00E20E66" w:rsidRDefault="005A15B7">
      <w:pPr>
        <w:spacing w:before="120" w:after="120" w:line="240" w:lineRule="auto"/>
        <w:ind w:left="720"/>
        <w:jc w:val="both"/>
        <w:rPr>
          <w:rFonts w:ascii="Arial" w:eastAsia="Arial" w:hAnsi="Arial" w:cs="Arial"/>
        </w:rPr>
      </w:pPr>
      <w:r>
        <w:rPr>
          <w:rFonts w:ascii="Arial" w:eastAsia="Arial" w:hAnsi="Arial" w:cs="Arial"/>
          <w:color w:val="000000"/>
          <w:highlight w:val="white"/>
        </w:rPr>
        <w:t>ii)</w:t>
      </w:r>
      <w:r>
        <w:rPr>
          <w:rFonts w:ascii="Arial" w:eastAsia="Arial" w:hAnsi="Arial" w:cs="Arial"/>
        </w:rPr>
        <w:t xml:space="preserve"> </w:t>
      </w:r>
      <w:r>
        <w:rPr>
          <w:rFonts w:ascii="Arial" w:eastAsia="Arial" w:hAnsi="Arial" w:cs="Arial"/>
          <w:highlight w:val="white"/>
        </w:rPr>
        <w:t>persoane cu studii superioare juridice și o vechime de minimum 3 ani în specialitatea studiilor dobândită în administrația publică, inclusiv funcționari publici în exercițiu</w:t>
      </w:r>
      <w:r>
        <w:rPr>
          <w:rFonts w:ascii="Arial" w:eastAsia="Arial" w:hAnsi="Arial" w:cs="Arial"/>
        </w:rPr>
        <w:t xml:space="preserve">, </w:t>
      </w:r>
      <w:r>
        <w:rPr>
          <w:rFonts w:ascii="Arial" w:eastAsia="Arial" w:hAnsi="Arial" w:cs="Arial"/>
          <w:highlight w:val="white"/>
        </w:rPr>
        <w:t xml:space="preserve">înregistrate pentru desemnare în </w:t>
      </w:r>
      <w:r>
        <w:rPr>
          <w:rFonts w:ascii="Arial" w:eastAsia="Arial" w:hAnsi="Arial" w:cs="Arial"/>
        </w:rPr>
        <w:t>comisiile de soluționare a contestațiilor.</w:t>
      </w:r>
    </w:p>
    <w:p w14:paraId="0000002B" w14:textId="77777777" w:rsidR="00E20E66" w:rsidRDefault="005A15B7">
      <w:pPr>
        <w:spacing w:before="120" w:after="120" w:line="240" w:lineRule="auto"/>
        <w:jc w:val="both"/>
        <w:rPr>
          <w:rFonts w:ascii="Arial" w:eastAsia="Arial" w:hAnsi="Arial" w:cs="Arial"/>
          <w:highlight w:val="white"/>
        </w:rPr>
      </w:pPr>
      <w:r>
        <w:rPr>
          <w:rFonts w:ascii="Arial" w:eastAsia="Arial" w:hAnsi="Arial" w:cs="Arial"/>
          <w:b/>
          <w:bCs/>
          <w:color w:val="000000"/>
        </w:rPr>
        <w:t xml:space="preserve">l) </w:t>
      </w:r>
      <w:r>
        <w:rPr>
          <w:rFonts w:ascii="Arial" w:eastAsia="Arial" w:hAnsi="Arial" w:cs="Arial"/>
          <w:b/>
          <w:bCs/>
          <w:color w:val="000000"/>
          <w:highlight w:val="white"/>
        </w:rPr>
        <w:t>echipa managerială</w:t>
      </w:r>
      <w:r>
        <w:rPr>
          <w:rFonts w:ascii="Arial" w:eastAsia="Arial" w:hAnsi="Arial" w:cs="Arial"/>
          <w:color w:val="000000"/>
          <w:highlight w:val="white"/>
        </w:rPr>
        <w:t xml:space="preserve"> - </w:t>
      </w:r>
      <w:r>
        <w:rPr>
          <w:rFonts w:ascii="Arial" w:eastAsia="Arial" w:hAnsi="Arial" w:cs="Arial"/>
          <w:highlight w:val="white"/>
        </w:rPr>
        <w:t>specialiști propuși prin proiectul de management, cu experiență în domeniul specific de activitate al instituției sau în domenii suport, precum cel economic, juridic, administrativ, tehnic, de comunicare și atragere de fonduri și cu responsabilități în implementarea proiectului, al căror număr este negociat cu autoritatea prin contractul de management</w:t>
      </w:r>
      <w:r>
        <w:rPr>
          <w:rFonts w:ascii="Arial" w:eastAsia="Arial" w:hAnsi="Arial" w:cs="Arial"/>
          <w:color w:val="6AA84F"/>
          <w:highlight w:val="white"/>
        </w:rPr>
        <w:t>,</w:t>
      </w:r>
      <w:r>
        <w:rPr>
          <w:rFonts w:ascii="Arial" w:eastAsia="Arial" w:hAnsi="Arial" w:cs="Arial"/>
          <w:highlight w:val="white"/>
        </w:rPr>
        <w:t xml:space="preserve"> remunerați din veniturile proprii ale instituției.</w:t>
      </w:r>
    </w:p>
    <w:p w14:paraId="0000002C" w14:textId="77777777" w:rsidR="00E20E66" w:rsidRDefault="00E20E66">
      <w:pPr>
        <w:spacing w:before="120" w:after="120" w:line="240" w:lineRule="auto"/>
        <w:jc w:val="both"/>
        <w:rPr>
          <w:rFonts w:ascii="Arial" w:eastAsia="Arial" w:hAnsi="Arial" w:cs="Arial"/>
          <w:highlight w:val="white"/>
        </w:rPr>
      </w:pPr>
    </w:p>
    <w:p w14:paraId="0000002D" w14:textId="77777777" w:rsidR="00E20E66" w:rsidRDefault="005A15B7">
      <w:pPr>
        <w:spacing w:before="120" w:after="120" w:line="240" w:lineRule="auto"/>
        <w:jc w:val="both"/>
        <w:rPr>
          <w:rFonts w:ascii="Arial" w:eastAsia="Arial" w:hAnsi="Arial" w:cs="Arial"/>
          <w:b/>
          <w:bCs/>
        </w:rPr>
      </w:pPr>
      <w:r>
        <w:rPr>
          <w:rFonts w:ascii="Arial" w:eastAsia="Arial" w:hAnsi="Arial" w:cs="Arial"/>
          <w:b/>
          <w:bCs/>
        </w:rPr>
        <w:t xml:space="preserve">Art. 3. </w:t>
      </w:r>
    </w:p>
    <w:p w14:paraId="0000002E" w14:textId="77777777" w:rsidR="00E20E66" w:rsidRDefault="005A15B7">
      <w:pPr>
        <w:spacing w:before="120" w:after="120" w:line="240" w:lineRule="auto"/>
        <w:jc w:val="both"/>
        <w:rPr>
          <w:rFonts w:ascii="Arial" w:eastAsia="Arial" w:hAnsi="Arial" w:cs="Arial"/>
        </w:rPr>
      </w:pPr>
      <w:r>
        <w:rPr>
          <w:rFonts w:ascii="Arial" w:eastAsia="Arial" w:hAnsi="Arial" w:cs="Arial"/>
        </w:rPr>
        <w:t>Managementul instituțiilor publice de cultură se exercită cu respectarea următoarelor principii fundamentale:</w:t>
      </w:r>
    </w:p>
    <w:p w14:paraId="0000002F" w14:textId="77777777" w:rsidR="00E20E66" w:rsidRDefault="005A15B7">
      <w:pPr>
        <w:numPr>
          <w:ilvl w:val="0"/>
          <w:numId w:val="13"/>
        </w:numPr>
        <w:spacing w:before="120" w:after="120" w:line="240" w:lineRule="auto"/>
        <w:ind w:left="714" w:hanging="357"/>
        <w:jc w:val="both"/>
        <w:rPr>
          <w:rFonts w:ascii="Arial" w:eastAsia="Arial" w:hAnsi="Arial" w:cs="Arial"/>
        </w:rPr>
      </w:pPr>
      <w:r>
        <w:rPr>
          <w:rFonts w:ascii="Arial" w:eastAsia="Arial" w:hAnsi="Arial" w:cs="Arial"/>
        </w:rPr>
        <w:lastRenderedPageBreak/>
        <w:t>autoritatea respectă și susține autonomia viziunii manageriale asumate prin proiectul de management, asigurând resursele negociate în cadrul contractului de management pentru implementarea proiectului de management;</w:t>
      </w:r>
    </w:p>
    <w:p w14:paraId="00000030" w14:textId="77777777" w:rsidR="00E20E66" w:rsidRDefault="005A15B7">
      <w:pPr>
        <w:numPr>
          <w:ilvl w:val="0"/>
          <w:numId w:val="13"/>
        </w:numPr>
        <w:spacing w:before="120" w:after="120" w:line="240" w:lineRule="auto"/>
        <w:ind w:left="714" w:hanging="357"/>
        <w:jc w:val="both"/>
        <w:rPr>
          <w:rFonts w:ascii="Arial" w:eastAsia="Arial" w:hAnsi="Arial" w:cs="Arial"/>
        </w:rPr>
      </w:pPr>
      <w:r>
        <w:rPr>
          <w:rFonts w:ascii="Arial" w:eastAsia="Arial" w:hAnsi="Arial" w:cs="Arial"/>
        </w:rPr>
        <w:t>eficiența managementului este evaluată prin raportare la gradul de atingere a obiectivelor stabilite prin proiectul de management;</w:t>
      </w:r>
    </w:p>
    <w:p w14:paraId="00000031" w14:textId="77777777" w:rsidR="00E20E66" w:rsidRDefault="005A15B7">
      <w:pPr>
        <w:numPr>
          <w:ilvl w:val="0"/>
          <w:numId w:val="13"/>
        </w:numPr>
        <w:spacing w:before="120" w:after="120" w:line="240" w:lineRule="auto"/>
        <w:ind w:left="714" w:hanging="357"/>
        <w:jc w:val="both"/>
        <w:rPr>
          <w:rFonts w:ascii="Arial" w:eastAsia="Arial" w:hAnsi="Arial" w:cs="Arial"/>
        </w:rPr>
      </w:pPr>
      <w:r>
        <w:rPr>
          <w:rFonts w:ascii="Arial" w:eastAsia="Arial" w:hAnsi="Arial" w:cs="Arial"/>
        </w:rPr>
        <w:t>autoritatea garantează respectarea interesului beneficiarilor de a avea acces neîngrădit la o ofertă culturală de calitate precum și la prezervarea formelor de expresie culturală conform profilului instituției căreia i se asigură subvenționarea;</w:t>
      </w:r>
    </w:p>
    <w:p w14:paraId="00000032" w14:textId="77777777" w:rsidR="00E20E66" w:rsidRDefault="005A15B7">
      <w:pPr>
        <w:numPr>
          <w:ilvl w:val="0"/>
          <w:numId w:val="13"/>
        </w:numPr>
        <w:spacing w:before="120" w:after="120" w:line="240" w:lineRule="auto"/>
        <w:ind w:left="714" w:hanging="357"/>
        <w:jc w:val="both"/>
        <w:rPr>
          <w:rFonts w:ascii="Arial" w:eastAsia="Arial" w:hAnsi="Arial" w:cs="Arial"/>
        </w:rPr>
      </w:pPr>
      <w:r>
        <w:rPr>
          <w:rFonts w:ascii="Arial" w:eastAsia="Arial" w:hAnsi="Arial" w:cs="Arial"/>
        </w:rPr>
        <w:t>managementul instituției publice de cultură este subordonat interesului public și are ca scop principal satisfacerea nevoilor culturale și educaționale ale comunității.</w:t>
      </w:r>
    </w:p>
    <w:p w14:paraId="00000033" w14:textId="77777777" w:rsidR="00E20E66" w:rsidRDefault="00E20E66">
      <w:pPr>
        <w:spacing w:before="120" w:after="120" w:line="240" w:lineRule="auto"/>
        <w:jc w:val="center"/>
        <w:rPr>
          <w:rFonts w:ascii="Arial" w:eastAsia="Arial" w:hAnsi="Arial" w:cs="Arial"/>
          <w:b/>
          <w:bCs/>
        </w:rPr>
      </w:pPr>
    </w:p>
    <w:p w14:paraId="00000034" w14:textId="77777777" w:rsidR="00E20E66" w:rsidRDefault="005A15B7">
      <w:pPr>
        <w:spacing w:before="120" w:after="120" w:line="240" w:lineRule="auto"/>
        <w:rPr>
          <w:rFonts w:ascii="Arial" w:eastAsia="Arial" w:hAnsi="Arial" w:cs="Arial"/>
          <w:b/>
          <w:bCs/>
          <w:color w:val="000000"/>
        </w:rPr>
      </w:pPr>
      <w:r>
        <w:rPr>
          <w:rFonts w:ascii="Arial" w:eastAsia="Arial" w:hAnsi="Arial" w:cs="Arial"/>
          <w:b/>
          <w:bCs/>
          <w:color w:val="000000"/>
        </w:rPr>
        <w:t>CAPITOLUL II - Concursul de proiecte de management</w:t>
      </w:r>
    </w:p>
    <w:p w14:paraId="00000035" w14:textId="77777777" w:rsidR="00E20E66" w:rsidRDefault="00E20E66">
      <w:pPr>
        <w:spacing w:before="120" w:after="120" w:line="240" w:lineRule="auto"/>
        <w:jc w:val="center"/>
        <w:rPr>
          <w:rFonts w:ascii="Arial" w:eastAsia="Arial" w:hAnsi="Arial" w:cs="Arial"/>
        </w:rPr>
      </w:pPr>
    </w:p>
    <w:p w14:paraId="00000036"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 xml:space="preserve">Art. </w:t>
      </w:r>
      <w:r>
        <w:rPr>
          <w:rFonts w:ascii="Arial" w:eastAsia="Arial" w:hAnsi="Arial" w:cs="Arial"/>
          <w:b/>
          <w:bCs/>
        </w:rPr>
        <w:t>4.</w:t>
      </w:r>
    </w:p>
    <w:p w14:paraId="00000037" w14:textId="77777777" w:rsidR="00E20E66" w:rsidRDefault="005A15B7">
      <w:pPr>
        <w:spacing w:before="120" w:after="120" w:line="240" w:lineRule="auto"/>
        <w:jc w:val="both"/>
        <w:rPr>
          <w:rFonts w:ascii="Arial" w:eastAsia="Arial" w:hAnsi="Arial" w:cs="Arial"/>
          <w:color w:val="000000"/>
        </w:rPr>
      </w:pPr>
      <w:r>
        <w:rPr>
          <w:rFonts w:ascii="Arial" w:eastAsia="Arial" w:hAnsi="Arial" w:cs="Arial"/>
          <w:color w:val="000000"/>
        </w:rPr>
        <w:t xml:space="preserve">În vederea </w:t>
      </w:r>
      <w:proofErr w:type="spellStart"/>
      <w:r>
        <w:rPr>
          <w:rFonts w:ascii="Arial" w:eastAsia="Arial" w:hAnsi="Arial" w:cs="Arial"/>
          <w:color w:val="000000"/>
        </w:rPr>
        <w:t>încredinţării</w:t>
      </w:r>
      <w:proofErr w:type="spellEnd"/>
      <w:r>
        <w:rPr>
          <w:rFonts w:ascii="Arial" w:eastAsia="Arial" w:hAnsi="Arial" w:cs="Arial"/>
          <w:color w:val="000000"/>
        </w:rPr>
        <w:t xml:space="preserve"> managementului </w:t>
      </w:r>
      <w:proofErr w:type="spellStart"/>
      <w:r>
        <w:rPr>
          <w:rFonts w:ascii="Arial" w:eastAsia="Arial" w:hAnsi="Arial" w:cs="Arial"/>
          <w:color w:val="000000"/>
        </w:rPr>
        <w:t>instituţiilor</w:t>
      </w:r>
      <w:proofErr w:type="spellEnd"/>
      <w:r>
        <w:rPr>
          <w:rFonts w:ascii="Arial" w:eastAsia="Arial" w:hAnsi="Arial" w:cs="Arial"/>
          <w:color w:val="000000"/>
        </w:rPr>
        <w:t xml:space="preserve"> publice de cultură, autoritatea organizează concurs de proiecte de management, în </w:t>
      </w:r>
      <w:proofErr w:type="spellStart"/>
      <w:r>
        <w:rPr>
          <w:rFonts w:ascii="Arial" w:eastAsia="Arial" w:hAnsi="Arial" w:cs="Arial"/>
          <w:color w:val="000000"/>
        </w:rPr>
        <w:t>condiţiile</w:t>
      </w:r>
      <w:proofErr w:type="spellEnd"/>
      <w:r>
        <w:rPr>
          <w:rFonts w:ascii="Arial" w:eastAsia="Arial" w:hAnsi="Arial" w:cs="Arial"/>
          <w:color w:val="000000"/>
        </w:rPr>
        <w:t xml:space="preserve"> prezentei </w:t>
      </w:r>
      <w:r>
        <w:rPr>
          <w:rFonts w:ascii="Arial" w:eastAsia="Arial" w:hAnsi="Arial" w:cs="Arial"/>
        </w:rPr>
        <w:t>ordonanțe de urgență</w:t>
      </w:r>
      <w:r>
        <w:rPr>
          <w:rFonts w:ascii="Arial" w:eastAsia="Arial" w:hAnsi="Arial" w:cs="Arial"/>
          <w:color w:val="000000"/>
        </w:rPr>
        <w:t>.</w:t>
      </w:r>
    </w:p>
    <w:p w14:paraId="00000038" w14:textId="77777777" w:rsidR="00E20E66" w:rsidRDefault="00E20E66">
      <w:pPr>
        <w:spacing w:before="120" w:after="120" w:line="240" w:lineRule="auto"/>
        <w:jc w:val="both"/>
        <w:rPr>
          <w:rFonts w:ascii="Arial" w:eastAsia="Arial" w:hAnsi="Arial" w:cs="Arial"/>
          <w:color w:val="000000"/>
        </w:rPr>
      </w:pPr>
    </w:p>
    <w:p w14:paraId="00000039"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Art. 5.</w:t>
      </w:r>
    </w:p>
    <w:p w14:paraId="0000003A"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(1)</w:t>
      </w:r>
      <w:r>
        <w:rPr>
          <w:rFonts w:ascii="Arial" w:eastAsia="Arial" w:hAnsi="Arial" w:cs="Arial"/>
          <w:color w:val="000000"/>
        </w:rPr>
        <w:t xml:space="preserve"> Managementul </w:t>
      </w:r>
      <w:proofErr w:type="spellStart"/>
      <w:r>
        <w:rPr>
          <w:rFonts w:ascii="Arial" w:eastAsia="Arial" w:hAnsi="Arial" w:cs="Arial"/>
          <w:color w:val="000000"/>
        </w:rPr>
        <w:t>instituţiilor</w:t>
      </w:r>
      <w:proofErr w:type="spellEnd"/>
      <w:r>
        <w:rPr>
          <w:rFonts w:ascii="Arial" w:eastAsia="Arial" w:hAnsi="Arial" w:cs="Arial"/>
          <w:color w:val="000000"/>
        </w:rPr>
        <w:t xml:space="preserve"> publice de cultură poate fi </w:t>
      </w:r>
      <w:proofErr w:type="spellStart"/>
      <w:r>
        <w:rPr>
          <w:rFonts w:ascii="Arial" w:eastAsia="Arial" w:hAnsi="Arial" w:cs="Arial"/>
          <w:color w:val="000000"/>
        </w:rPr>
        <w:t>încredinţat</w:t>
      </w:r>
      <w:proofErr w:type="spellEnd"/>
      <w:r>
        <w:rPr>
          <w:rFonts w:ascii="Arial" w:eastAsia="Arial" w:hAnsi="Arial" w:cs="Arial"/>
          <w:color w:val="000000"/>
        </w:rPr>
        <w:t xml:space="preserve"> unei persoane, cu capacitate deplină de </w:t>
      </w:r>
      <w:proofErr w:type="spellStart"/>
      <w:r>
        <w:rPr>
          <w:rFonts w:ascii="Arial" w:eastAsia="Arial" w:hAnsi="Arial" w:cs="Arial"/>
          <w:color w:val="000000"/>
        </w:rPr>
        <w:t>exerciţiu</w:t>
      </w:r>
      <w:proofErr w:type="spellEnd"/>
      <w:r>
        <w:rPr>
          <w:rFonts w:ascii="Arial" w:eastAsia="Arial" w:hAnsi="Arial" w:cs="Arial"/>
          <w:color w:val="000000"/>
        </w:rPr>
        <w:t xml:space="preserve">, care </w:t>
      </w:r>
      <w:proofErr w:type="spellStart"/>
      <w:r>
        <w:rPr>
          <w:rFonts w:ascii="Arial" w:eastAsia="Arial" w:hAnsi="Arial" w:cs="Arial"/>
          <w:color w:val="000000"/>
        </w:rPr>
        <w:t>îndeplineşte</w:t>
      </w:r>
      <w:proofErr w:type="spellEnd"/>
      <w:r>
        <w:rPr>
          <w:rFonts w:ascii="Arial" w:eastAsia="Arial" w:hAnsi="Arial" w:cs="Arial"/>
          <w:color w:val="000000"/>
        </w:rPr>
        <w:t xml:space="preserve"> cumulativ următoarele </w:t>
      </w:r>
      <w:proofErr w:type="spellStart"/>
      <w:r>
        <w:rPr>
          <w:rFonts w:ascii="Arial" w:eastAsia="Arial" w:hAnsi="Arial" w:cs="Arial"/>
          <w:color w:val="000000"/>
        </w:rPr>
        <w:t>condiţii</w:t>
      </w:r>
      <w:proofErr w:type="spellEnd"/>
      <w:r>
        <w:rPr>
          <w:rFonts w:ascii="Arial" w:eastAsia="Arial" w:hAnsi="Arial" w:cs="Arial"/>
          <w:color w:val="000000"/>
        </w:rPr>
        <w:t>:</w:t>
      </w:r>
    </w:p>
    <w:p w14:paraId="0000003B"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a)</w:t>
      </w:r>
      <w:r>
        <w:rPr>
          <w:rFonts w:ascii="Arial" w:eastAsia="Arial" w:hAnsi="Arial" w:cs="Arial"/>
          <w:color w:val="000000"/>
        </w:rPr>
        <w:t xml:space="preserve"> are </w:t>
      </w:r>
      <w:proofErr w:type="spellStart"/>
      <w:r>
        <w:rPr>
          <w:rFonts w:ascii="Arial" w:eastAsia="Arial" w:hAnsi="Arial" w:cs="Arial"/>
          <w:color w:val="000000"/>
        </w:rPr>
        <w:t>cetăţenia</w:t>
      </w:r>
      <w:proofErr w:type="spellEnd"/>
      <w:r>
        <w:rPr>
          <w:rFonts w:ascii="Arial" w:eastAsia="Arial" w:hAnsi="Arial" w:cs="Arial"/>
          <w:color w:val="000000"/>
        </w:rPr>
        <w:t xml:space="preserve"> română sau a unuia dintre statele membre ale Uniunii Europene și </w:t>
      </w:r>
      <w:proofErr w:type="spellStart"/>
      <w:r>
        <w:rPr>
          <w:rFonts w:ascii="Arial" w:eastAsia="Arial" w:hAnsi="Arial" w:cs="Arial"/>
          <w:color w:val="000000"/>
        </w:rPr>
        <w:t>cunoaşte</w:t>
      </w:r>
      <w:proofErr w:type="spellEnd"/>
      <w:r>
        <w:rPr>
          <w:rFonts w:ascii="Arial" w:eastAsia="Arial" w:hAnsi="Arial" w:cs="Arial"/>
          <w:color w:val="000000"/>
        </w:rPr>
        <w:t xml:space="preserve"> limba română, scris </w:t>
      </w:r>
      <w:proofErr w:type="spellStart"/>
      <w:r>
        <w:rPr>
          <w:rFonts w:ascii="Arial" w:eastAsia="Arial" w:hAnsi="Arial" w:cs="Arial"/>
          <w:color w:val="000000"/>
        </w:rPr>
        <w:t>şi</w:t>
      </w:r>
      <w:proofErr w:type="spellEnd"/>
      <w:r>
        <w:rPr>
          <w:rFonts w:ascii="Arial" w:eastAsia="Arial" w:hAnsi="Arial" w:cs="Arial"/>
          <w:color w:val="000000"/>
        </w:rPr>
        <w:t xml:space="preserve"> vorbit;</w:t>
      </w:r>
    </w:p>
    <w:p w14:paraId="0000003C"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b)</w:t>
      </w:r>
      <w:r>
        <w:rPr>
          <w:rFonts w:ascii="Arial" w:eastAsia="Arial" w:hAnsi="Arial" w:cs="Arial"/>
          <w:color w:val="000000"/>
        </w:rPr>
        <w:t xml:space="preserve"> întrunește condițiile de studii superioare de lungă durată, cu </w:t>
      </w:r>
      <w:r>
        <w:rPr>
          <w:rFonts w:ascii="Arial" w:eastAsia="Arial" w:hAnsi="Arial" w:cs="Arial"/>
          <w:color w:val="000000"/>
          <w:highlight w:val="white"/>
        </w:rPr>
        <w:t xml:space="preserve">diplomă </w:t>
      </w:r>
      <w:r>
        <w:rPr>
          <w:rFonts w:ascii="Arial" w:eastAsia="Arial" w:hAnsi="Arial" w:cs="Arial"/>
          <w:color w:val="000000"/>
        </w:rPr>
        <w:t>în domeniul de activitate al instituției, așa cum acesta este definit prin legea specială;</w:t>
      </w:r>
    </w:p>
    <w:p w14:paraId="0000003D"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highlight w:val="white"/>
        </w:rPr>
        <w:t xml:space="preserve">c) </w:t>
      </w:r>
      <w:r>
        <w:rPr>
          <w:rFonts w:ascii="Arial" w:eastAsia="Arial" w:hAnsi="Arial" w:cs="Arial"/>
          <w:color w:val="000000"/>
          <w:highlight w:val="white"/>
        </w:rPr>
        <w:t>are vechime/</w:t>
      </w:r>
      <w:proofErr w:type="spellStart"/>
      <w:r>
        <w:rPr>
          <w:rFonts w:ascii="Arial" w:eastAsia="Arial" w:hAnsi="Arial" w:cs="Arial"/>
          <w:color w:val="000000"/>
          <w:highlight w:val="white"/>
        </w:rPr>
        <w:t>experienţă</w:t>
      </w:r>
      <w:proofErr w:type="spellEnd"/>
      <w:r>
        <w:rPr>
          <w:rFonts w:ascii="Arial" w:eastAsia="Arial" w:hAnsi="Arial" w:cs="Arial"/>
          <w:color w:val="000000"/>
          <w:highlight w:val="white"/>
        </w:rPr>
        <w:t xml:space="preserve"> în specialitatea studiilor prevăzute la lit. b) de </w:t>
      </w:r>
      <w:r>
        <w:rPr>
          <w:rFonts w:ascii="Arial" w:eastAsia="Arial" w:hAnsi="Arial" w:cs="Arial"/>
          <w:highlight w:val="white"/>
        </w:rPr>
        <w:t>cel puțin</w:t>
      </w:r>
      <w:r>
        <w:rPr>
          <w:rFonts w:ascii="Arial" w:eastAsia="Arial" w:hAnsi="Arial" w:cs="Arial"/>
          <w:color w:val="000000"/>
          <w:highlight w:val="white"/>
        </w:rPr>
        <w:t xml:space="preserve"> 3 ani;</w:t>
      </w:r>
    </w:p>
    <w:p w14:paraId="0000003E"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highlight w:val="white"/>
        </w:rPr>
        <w:t xml:space="preserve">d) </w:t>
      </w:r>
      <w:r>
        <w:rPr>
          <w:rFonts w:ascii="Arial" w:eastAsia="Arial" w:hAnsi="Arial" w:cs="Arial"/>
          <w:color w:val="000000"/>
          <w:highlight w:val="white"/>
        </w:rPr>
        <w:t xml:space="preserve">a absolvit un program universitar de masterat/curs postuniversitar/curs de perfecționare acreditat în domeniul managementului cultural/managementul proiectului cultural sau are experiență managerială de </w:t>
      </w:r>
      <w:r>
        <w:rPr>
          <w:rFonts w:ascii="Arial" w:eastAsia="Arial" w:hAnsi="Arial" w:cs="Arial"/>
          <w:highlight w:val="white"/>
        </w:rPr>
        <w:t>cel puțin</w:t>
      </w:r>
      <w:r>
        <w:rPr>
          <w:rFonts w:ascii="Arial" w:eastAsia="Arial" w:hAnsi="Arial" w:cs="Arial"/>
          <w:color w:val="000000"/>
          <w:highlight w:val="white"/>
        </w:rPr>
        <w:t xml:space="preserve"> 3 ani, dobândită prin managementul unei instituții publice de cultură;</w:t>
      </w:r>
    </w:p>
    <w:p w14:paraId="0000003F"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e)</w:t>
      </w:r>
      <w:r>
        <w:rPr>
          <w:rFonts w:ascii="Arial" w:eastAsia="Arial" w:hAnsi="Arial" w:cs="Arial"/>
          <w:color w:val="000000"/>
        </w:rPr>
        <w:t xml:space="preserve"> este aptă din punct de vedere medical;</w:t>
      </w:r>
    </w:p>
    <w:p w14:paraId="00000040" w14:textId="77777777" w:rsidR="00E20E66" w:rsidRDefault="005A15B7">
      <w:pPr>
        <w:spacing w:before="120" w:after="120" w:line="240" w:lineRule="auto"/>
        <w:jc w:val="both"/>
        <w:rPr>
          <w:rFonts w:ascii="Arial" w:eastAsia="Arial" w:hAnsi="Arial" w:cs="Arial"/>
          <w:highlight w:val="white"/>
        </w:rPr>
      </w:pPr>
      <w:r>
        <w:rPr>
          <w:rFonts w:ascii="Arial" w:eastAsia="Arial" w:hAnsi="Arial" w:cs="Arial"/>
          <w:b/>
          <w:bCs/>
          <w:color w:val="000000"/>
        </w:rPr>
        <w:t xml:space="preserve">f) </w:t>
      </w:r>
      <w:r>
        <w:rPr>
          <w:rFonts w:ascii="Arial" w:eastAsia="Arial" w:hAnsi="Arial" w:cs="Arial"/>
          <w:b/>
          <w:bCs/>
          <w:color w:val="000000"/>
          <w:highlight w:val="white"/>
        </w:rPr>
        <w:t> </w:t>
      </w:r>
      <w:r>
        <w:rPr>
          <w:rFonts w:ascii="Arial" w:eastAsia="Arial" w:hAnsi="Arial" w:cs="Arial"/>
          <w:color w:val="000000"/>
          <w:highlight w:val="white"/>
        </w:rPr>
        <w:t xml:space="preserve">nu a suferit condamnări penale </w:t>
      </w:r>
      <w:proofErr w:type="spellStart"/>
      <w:r>
        <w:rPr>
          <w:rFonts w:ascii="Arial" w:eastAsia="Arial" w:hAnsi="Arial" w:cs="Arial"/>
          <w:color w:val="000000"/>
          <w:highlight w:val="white"/>
        </w:rPr>
        <w:t>şi</w:t>
      </w:r>
      <w:proofErr w:type="spellEnd"/>
      <w:r>
        <w:rPr>
          <w:rFonts w:ascii="Arial" w:eastAsia="Arial" w:hAnsi="Arial" w:cs="Arial"/>
          <w:color w:val="000000"/>
          <w:highlight w:val="white"/>
        </w:rPr>
        <w:t xml:space="preserve"> civile pentru fapte ce l-ar face incompatibil cu funcția de manager;</w:t>
      </w:r>
    </w:p>
    <w:p w14:paraId="00000041" w14:textId="77777777" w:rsidR="00E20E66" w:rsidRDefault="005A15B7">
      <w:pPr>
        <w:spacing w:before="120" w:after="120" w:line="240" w:lineRule="auto"/>
        <w:jc w:val="both"/>
        <w:rPr>
          <w:rFonts w:ascii="Arial" w:eastAsia="Arial" w:hAnsi="Arial" w:cs="Arial"/>
          <w:color w:val="FF0000"/>
          <w:highlight w:val="white"/>
          <w:vertAlign w:val="subscript"/>
        </w:rPr>
      </w:pPr>
      <w:r>
        <w:rPr>
          <w:rFonts w:ascii="Arial" w:eastAsia="Arial" w:hAnsi="Arial" w:cs="Arial"/>
          <w:b/>
          <w:bCs/>
          <w:color w:val="000000"/>
          <w:highlight w:val="white"/>
        </w:rPr>
        <w:t>g)</w:t>
      </w:r>
      <w:r>
        <w:rPr>
          <w:rFonts w:ascii="Arial" w:eastAsia="Arial" w:hAnsi="Arial" w:cs="Arial"/>
          <w:color w:val="000000"/>
          <w:highlight w:val="white"/>
        </w:rPr>
        <w:t xml:space="preserve"> nu se află sub interdicția legală de a ocupa o funcție publică, prevăzută prin hotărâre judecătorească definitivă sau prin raport de evaluare emis de organele competente</w:t>
      </w:r>
      <w:r>
        <w:rPr>
          <w:rFonts w:ascii="Arial" w:eastAsia="Arial" w:hAnsi="Arial" w:cs="Arial"/>
          <w:highlight w:val="white"/>
          <w:vertAlign w:val="subscript"/>
        </w:rPr>
        <w:t>;</w:t>
      </w:r>
    </w:p>
    <w:p w14:paraId="00000042" w14:textId="77777777" w:rsidR="00E20E66" w:rsidRDefault="005A15B7">
      <w:pPr>
        <w:spacing w:before="120" w:after="120" w:line="240" w:lineRule="auto"/>
        <w:jc w:val="both"/>
        <w:rPr>
          <w:rFonts w:ascii="Arial" w:eastAsia="Arial" w:hAnsi="Arial" w:cs="Arial"/>
          <w:highlight w:val="white"/>
        </w:rPr>
      </w:pPr>
      <w:r>
        <w:rPr>
          <w:rFonts w:ascii="Arial" w:eastAsia="Arial" w:hAnsi="Arial" w:cs="Arial"/>
          <w:b/>
          <w:bCs/>
          <w:highlight w:val="white"/>
        </w:rPr>
        <w:t>h)</w:t>
      </w:r>
      <w:r>
        <w:rPr>
          <w:rFonts w:ascii="Arial" w:eastAsia="Arial" w:hAnsi="Arial" w:cs="Arial"/>
          <w:highlight w:val="white"/>
        </w:rPr>
        <w:t xml:space="preserve"> nu i-a încetat contractul de management pentru motive imputabile sau urmare a evaluării,  în raport cu instituția la care candidează;</w:t>
      </w:r>
    </w:p>
    <w:p w14:paraId="00000043" w14:textId="77777777" w:rsidR="00E20E66" w:rsidRDefault="005A15B7">
      <w:pPr>
        <w:spacing w:before="120" w:after="120" w:line="240" w:lineRule="auto"/>
        <w:jc w:val="both"/>
        <w:rPr>
          <w:rFonts w:ascii="Arial" w:eastAsia="Arial" w:hAnsi="Arial" w:cs="Arial"/>
          <w:highlight w:val="white"/>
        </w:rPr>
      </w:pPr>
      <w:r>
        <w:rPr>
          <w:rFonts w:ascii="Arial" w:eastAsia="Arial" w:hAnsi="Arial" w:cs="Arial"/>
          <w:b/>
          <w:bCs/>
          <w:highlight w:val="white"/>
        </w:rPr>
        <w:t>i)</w:t>
      </w:r>
      <w:r>
        <w:rPr>
          <w:rFonts w:ascii="Arial" w:eastAsia="Arial" w:hAnsi="Arial" w:cs="Arial"/>
          <w:highlight w:val="white"/>
        </w:rPr>
        <w:t xml:space="preserve"> nu a împlinit vârsta legală de pensionare;</w:t>
      </w:r>
    </w:p>
    <w:p w14:paraId="00000044" w14:textId="77777777" w:rsidR="00E20E66" w:rsidRDefault="005A15B7">
      <w:pPr>
        <w:spacing w:before="120" w:after="120" w:line="240" w:lineRule="auto"/>
        <w:jc w:val="both"/>
        <w:rPr>
          <w:rFonts w:ascii="Arial" w:eastAsia="Arial" w:hAnsi="Arial" w:cs="Arial"/>
          <w:highlight w:val="white"/>
        </w:rPr>
      </w:pPr>
      <w:r>
        <w:rPr>
          <w:rFonts w:ascii="Arial" w:eastAsia="Arial" w:hAnsi="Arial" w:cs="Arial"/>
          <w:b/>
          <w:bCs/>
          <w:highlight w:val="white"/>
        </w:rPr>
        <w:t>j)</w:t>
      </w:r>
      <w:r>
        <w:rPr>
          <w:rFonts w:ascii="Arial" w:eastAsia="Arial" w:hAnsi="Arial" w:cs="Arial"/>
          <w:highlight w:val="white"/>
        </w:rPr>
        <w:t xml:space="preserve"> nu a beneficiat de încredințarea în condițiile prezentei ordonanțe de urgență a cel mult două mandate consecutive la aceeași instituție publică de cultură. </w:t>
      </w:r>
    </w:p>
    <w:p w14:paraId="00000045" w14:textId="77777777" w:rsidR="00E20E66" w:rsidRDefault="005A15B7">
      <w:pPr>
        <w:spacing w:before="120" w:after="120" w:line="240" w:lineRule="auto"/>
        <w:jc w:val="both"/>
        <w:rPr>
          <w:rFonts w:ascii="Arial" w:eastAsia="Arial" w:hAnsi="Arial" w:cs="Arial"/>
        </w:rPr>
      </w:pPr>
      <w:r>
        <w:rPr>
          <w:rFonts w:ascii="Arial" w:eastAsia="Arial" w:hAnsi="Arial" w:cs="Arial"/>
          <w:b/>
          <w:bCs/>
        </w:rPr>
        <w:t>(2)</w:t>
      </w:r>
      <w:r>
        <w:rPr>
          <w:rFonts w:ascii="Arial" w:eastAsia="Arial" w:hAnsi="Arial" w:cs="Arial"/>
        </w:rPr>
        <w:t xml:space="preserve"> Perioadele prevăzute la alin. (1) lit. c) și d) reprezintă cerințe minime obligatorii la nivel național, autoritatea având dreptul de a stabili, prin regulamentul de concurs și caietul de cerințe manageriale, praguri superioare de vechime în specialitatea studiilor și de experiență </w:t>
      </w:r>
      <w:r>
        <w:rPr>
          <w:rFonts w:ascii="Arial" w:eastAsia="Arial" w:hAnsi="Arial" w:cs="Arial"/>
        </w:rPr>
        <w:lastRenderedPageBreak/>
        <w:t>managerială, justificate de specificul, anvergura și complexitatea activității instituției publice de cultură.</w:t>
      </w:r>
    </w:p>
    <w:p w14:paraId="00000046" w14:textId="77777777" w:rsidR="00E20E66" w:rsidRDefault="005A15B7">
      <w:pPr>
        <w:spacing w:before="120" w:after="120" w:line="240" w:lineRule="auto"/>
        <w:jc w:val="both"/>
        <w:rPr>
          <w:rFonts w:ascii="Arial" w:eastAsia="Arial" w:hAnsi="Arial" w:cs="Arial"/>
          <w:color w:val="000000"/>
          <w:highlight w:val="white"/>
        </w:rPr>
      </w:pPr>
      <w:r>
        <w:rPr>
          <w:rFonts w:ascii="Arial" w:eastAsia="Arial" w:hAnsi="Arial" w:cs="Arial"/>
          <w:b/>
          <w:bCs/>
          <w:color w:val="000000"/>
          <w:highlight w:val="white"/>
        </w:rPr>
        <w:t>(</w:t>
      </w:r>
      <w:r>
        <w:rPr>
          <w:rFonts w:ascii="Arial" w:eastAsia="Arial" w:hAnsi="Arial" w:cs="Arial"/>
          <w:b/>
          <w:bCs/>
          <w:highlight w:val="white"/>
        </w:rPr>
        <w:t>3</w:t>
      </w:r>
      <w:r>
        <w:rPr>
          <w:rFonts w:ascii="Arial" w:eastAsia="Arial" w:hAnsi="Arial" w:cs="Arial"/>
          <w:b/>
          <w:bCs/>
          <w:color w:val="000000"/>
          <w:highlight w:val="white"/>
        </w:rPr>
        <w:t>)</w:t>
      </w:r>
      <w:r>
        <w:rPr>
          <w:rFonts w:ascii="Arial" w:eastAsia="Arial" w:hAnsi="Arial" w:cs="Arial"/>
          <w:color w:val="000000"/>
          <w:highlight w:val="white"/>
        </w:rPr>
        <w:t xml:space="preserve"> Prin excepție de la  prevederi</w:t>
      </w:r>
      <w:r>
        <w:rPr>
          <w:rFonts w:ascii="Arial" w:eastAsia="Arial" w:hAnsi="Arial" w:cs="Arial"/>
          <w:highlight w:val="white"/>
        </w:rPr>
        <w:t>le alin. (1) lit. b), a</w:t>
      </w:r>
      <w:r>
        <w:rPr>
          <w:rFonts w:ascii="Arial" w:eastAsia="Arial" w:hAnsi="Arial" w:cs="Arial"/>
          <w:color w:val="000000"/>
          <w:highlight w:val="white"/>
        </w:rPr>
        <w:t>utoritatea poate aproba înscrierea la concursul de proiecte de management și a persoanel</w:t>
      </w:r>
      <w:r>
        <w:rPr>
          <w:rFonts w:ascii="Arial" w:eastAsia="Arial" w:hAnsi="Arial" w:cs="Arial"/>
          <w:highlight w:val="white"/>
        </w:rPr>
        <w:t>or</w:t>
      </w:r>
      <w:r>
        <w:rPr>
          <w:rFonts w:ascii="Arial" w:eastAsia="Arial" w:hAnsi="Arial" w:cs="Arial"/>
          <w:color w:val="000000"/>
          <w:highlight w:val="white"/>
        </w:rPr>
        <w:t xml:space="preserve"> care au deținut, pentru o perioadă de cel puțin 3 ani, funcția de manager la o instituție de tipul celei pentru care se organizează concursul de proiecte de management.</w:t>
      </w:r>
    </w:p>
    <w:p w14:paraId="00000047" w14:textId="77777777" w:rsidR="00E20E66" w:rsidRDefault="005A15B7">
      <w:pPr>
        <w:spacing w:before="120" w:after="120" w:line="240" w:lineRule="auto"/>
        <w:jc w:val="both"/>
        <w:rPr>
          <w:rFonts w:ascii="Arial" w:eastAsia="Arial" w:hAnsi="Arial" w:cs="Arial"/>
          <w:highlight w:val="white"/>
        </w:rPr>
      </w:pPr>
      <w:r>
        <w:rPr>
          <w:rFonts w:ascii="Arial" w:eastAsia="Arial" w:hAnsi="Arial" w:cs="Arial"/>
          <w:b/>
          <w:bCs/>
          <w:highlight w:val="white"/>
        </w:rPr>
        <w:t>(4)</w:t>
      </w:r>
      <w:r>
        <w:rPr>
          <w:rFonts w:ascii="Arial" w:eastAsia="Arial" w:hAnsi="Arial" w:cs="Arial"/>
          <w:highlight w:val="white"/>
        </w:rPr>
        <w:t xml:space="preserve"> Prin excepție de la prevederile alin. (1) lit. i) autoritatea poate aproba participarea la concurs a unui candidat care a împlinit vârsta legală de pensionare, cu condiția ca acesta să fi exercitat/deținut în prealabil cel puțin un mandat managerial la o instituție publică de cultură.</w:t>
      </w:r>
    </w:p>
    <w:p w14:paraId="00000048" w14:textId="77777777" w:rsidR="00E20E66" w:rsidRDefault="005A15B7">
      <w:pPr>
        <w:spacing w:before="120" w:after="120" w:line="240" w:lineRule="auto"/>
        <w:jc w:val="both"/>
        <w:rPr>
          <w:rFonts w:ascii="Arial" w:eastAsia="Arial" w:hAnsi="Arial" w:cs="Arial"/>
          <w:color w:val="000000"/>
          <w:highlight w:val="white"/>
        </w:rPr>
      </w:pPr>
      <w:r>
        <w:rPr>
          <w:rFonts w:ascii="Arial" w:eastAsia="Arial" w:hAnsi="Arial" w:cs="Arial"/>
          <w:b/>
          <w:bCs/>
          <w:color w:val="000000"/>
        </w:rPr>
        <w:t>(</w:t>
      </w:r>
      <w:r>
        <w:rPr>
          <w:rFonts w:ascii="Arial" w:eastAsia="Arial" w:hAnsi="Arial" w:cs="Arial"/>
          <w:b/>
          <w:bCs/>
        </w:rPr>
        <w:t>5</w:t>
      </w:r>
      <w:r>
        <w:rPr>
          <w:rFonts w:ascii="Arial" w:eastAsia="Arial" w:hAnsi="Arial" w:cs="Arial"/>
          <w:b/>
          <w:bCs/>
          <w:color w:val="000000"/>
        </w:rPr>
        <w:t>)</w:t>
      </w:r>
      <w:r>
        <w:rPr>
          <w:rFonts w:ascii="Arial" w:eastAsia="Arial" w:hAnsi="Arial" w:cs="Arial"/>
          <w:color w:val="000000"/>
        </w:rPr>
        <w:t xml:space="preserve"> </w:t>
      </w:r>
      <w:r>
        <w:rPr>
          <w:rFonts w:ascii="Arial" w:eastAsia="Arial" w:hAnsi="Arial" w:cs="Arial"/>
          <w:color w:val="000000"/>
          <w:highlight w:val="white"/>
        </w:rPr>
        <w:t xml:space="preserve">În </w:t>
      </w:r>
      <w:proofErr w:type="spellStart"/>
      <w:r>
        <w:rPr>
          <w:rFonts w:ascii="Arial" w:eastAsia="Arial" w:hAnsi="Arial" w:cs="Arial"/>
          <w:color w:val="000000"/>
          <w:highlight w:val="white"/>
        </w:rPr>
        <w:t>situaţia</w:t>
      </w:r>
      <w:proofErr w:type="spellEnd"/>
      <w:r>
        <w:rPr>
          <w:rFonts w:ascii="Arial" w:eastAsia="Arial" w:hAnsi="Arial" w:cs="Arial"/>
          <w:color w:val="000000"/>
          <w:highlight w:val="white"/>
        </w:rPr>
        <w:t xml:space="preserve"> în care pentru concursul de proiecte de management organizat pentru așezăminte culturale/bibliotecile </w:t>
      </w:r>
      <w:r>
        <w:rPr>
          <w:rFonts w:ascii="Arial" w:eastAsia="Arial" w:hAnsi="Arial" w:cs="Arial"/>
          <w:highlight w:val="white"/>
        </w:rPr>
        <w:t xml:space="preserve">publice </w:t>
      </w:r>
      <w:r>
        <w:rPr>
          <w:rFonts w:ascii="Arial" w:eastAsia="Arial" w:hAnsi="Arial" w:cs="Arial"/>
          <w:color w:val="000000"/>
          <w:highlight w:val="white"/>
        </w:rPr>
        <w:t xml:space="preserve">nu s-a înscris nicio persoană care să îndeplinească </w:t>
      </w:r>
      <w:proofErr w:type="spellStart"/>
      <w:r>
        <w:rPr>
          <w:rFonts w:ascii="Arial" w:eastAsia="Arial" w:hAnsi="Arial" w:cs="Arial"/>
          <w:color w:val="000000"/>
          <w:highlight w:val="white"/>
        </w:rPr>
        <w:t>condiţiile</w:t>
      </w:r>
      <w:proofErr w:type="spellEnd"/>
      <w:r>
        <w:rPr>
          <w:rFonts w:ascii="Arial" w:eastAsia="Arial" w:hAnsi="Arial" w:cs="Arial"/>
          <w:color w:val="000000"/>
          <w:highlight w:val="white"/>
        </w:rPr>
        <w:t xml:space="preserve"> prevăzute la art. </w:t>
      </w:r>
      <w:r>
        <w:rPr>
          <w:rFonts w:ascii="Arial" w:eastAsia="Arial" w:hAnsi="Arial" w:cs="Arial"/>
          <w:highlight w:val="white"/>
        </w:rPr>
        <w:t>5</w:t>
      </w:r>
      <w:r>
        <w:rPr>
          <w:rFonts w:ascii="Arial" w:eastAsia="Arial" w:hAnsi="Arial" w:cs="Arial"/>
          <w:color w:val="000000"/>
          <w:highlight w:val="white"/>
        </w:rPr>
        <w:t xml:space="preserve"> alin. (1) lit. b), autoritatea va organiza un nou concurs, având posibilitatea ca, prin derogare de la respectivele prevederi, să modifice domeniul studiilor solicitate, prin adăugare la domeniul fundamental de studii ”Științe umaniste și arte” a următoarelor ramuri de </w:t>
      </w:r>
      <w:r>
        <w:rPr>
          <w:rFonts w:ascii="Arial" w:eastAsia="Arial" w:hAnsi="Arial" w:cs="Arial"/>
          <w:highlight w:val="white"/>
        </w:rPr>
        <w:t>știință</w:t>
      </w:r>
      <w:r>
        <w:rPr>
          <w:rFonts w:ascii="Arial" w:eastAsia="Arial" w:hAnsi="Arial" w:cs="Arial"/>
          <w:color w:val="000000"/>
          <w:highlight w:val="white"/>
        </w:rPr>
        <w:t xml:space="preserve"> din domeniul fundamental  ”Științe sociale”: științe juridice, științe ale comunicării, sociologie.</w:t>
      </w:r>
    </w:p>
    <w:p w14:paraId="00000049" w14:textId="77777777" w:rsidR="00E20E66" w:rsidRDefault="00E20E66">
      <w:pPr>
        <w:spacing w:before="120" w:after="120" w:line="240" w:lineRule="auto"/>
        <w:jc w:val="both"/>
        <w:rPr>
          <w:rFonts w:ascii="Arial" w:eastAsia="Arial" w:hAnsi="Arial" w:cs="Arial"/>
          <w:color w:val="000000"/>
          <w:highlight w:val="white"/>
        </w:rPr>
      </w:pPr>
    </w:p>
    <w:p w14:paraId="0000004A" w14:textId="77777777" w:rsidR="00E20E66" w:rsidRDefault="005A15B7">
      <w:pPr>
        <w:shd w:val="clear" w:color="auto" w:fill="FFFFFF"/>
        <w:spacing w:before="120" w:after="120" w:line="240" w:lineRule="auto"/>
        <w:rPr>
          <w:rFonts w:ascii="Arial" w:eastAsia="Arial" w:hAnsi="Arial" w:cs="Arial"/>
          <w:b/>
          <w:bCs/>
          <w:color w:val="000000"/>
        </w:rPr>
      </w:pPr>
      <w:r>
        <w:rPr>
          <w:rFonts w:ascii="Arial" w:eastAsia="Arial" w:hAnsi="Arial" w:cs="Arial"/>
          <w:b/>
          <w:bCs/>
          <w:color w:val="000000"/>
        </w:rPr>
        <w:t>SECȚIUNEA 1:</w:t>
      </w:r>
      <w:r>
        <w:rPr>
          <w:rFonts w:ascii="Arial" w:eastAsia="Arial" w:hAnsi="Arial" w:cs="Arial"/>
          <w:color w:val="000000"/>
        </w:rPr>
        <w:t xml:space="preserve"> </w:t>
      </w:r>
      <w:r>
        <w:rPr>
          <w:rFonts w:ascii="Arial" w:eastAsia="Arial" w:hAnsi="Arial" w:cs="Arial"/>
          <w:b/>
          <w:bCs/>
          <w:color w:val="000000"/>
        </w:rPr>
        <w:t>Organizarea și desfășurarea concursului de proiecte de management</w:t>
      </w:r>
    </w:p>
    <w:p w14:paraId="0000004B" w14:textId="77777777" w:rsidR="00E20E66" w:rsidRDefault="00E20E66">
      <w:pPr>
        <w:shd w:val="clear" w:color="auto" w:fill="FFFFFF"/>
        <w:spacing w:before="120" w:after="120" w:line="240" w:lineRule="auto"/>
        <w:jc w:val="center"/>
        <w:rPr>
          <w:rFonts w:ascii="Arial" w:eastAsia="Arial" w:hAnsi="Arial" w:cs="Arial"/>
        </w:rPr>
      </w:pPr>
    </w:p>
    <w:p w14:paraId="0000004C"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 xml:space="preserve">Art. 6. </w:t>
      </w:r>
    </w:p>
    <w:p w14:paraId="0000004D"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 xml:space="preserve">(1) </w:t>
      </w:r>
      <w:r>
        <w:rPr>
          <w:rFonts w:ascii="Arial" w:eastAsia="Arial" w:hAnsi="Arial" w:cs="Arial"/>
          <w:color w:val="000000"/>
        </w:rPr>
        <w:t xml:space="preserve">Autoritatea are obligația să demareze procedura de organizare a concursului de proiecte de management, cu cel puțin </w:t>
      </w:r>
      <w:r>
        <w:rPr>
          <w:rFonts w:ascii="Arial" w:eastAsia="Arial" w:hAnsi="Arial" w:cs="Arial"/>
        </w:rPr>
        <w:t xml:space="preserve">90 </w:t>
      </w:r>
      <w:r>
        <w:rPr>
          <w:rFonts w:ascii="Arial" w:eastAsia="Arial" w:hAnsi="Arial" w:cs="Arial"/>
          <w:color w:val="000000"/>
        </w:rPr>
        <w:t xml:space="preserve">de zile </w:t>
      </w:r>
      <w:r>
        <w:rPr>
          <w:rFonts w:ascii="Arial" w:eastAsia="Arial" w:hAnsi="Arial" w:cs="Arial"/>
        </w:rPr>
        <w:t xml:space="preserve">lucrătoare </w:t>
      </w:r>
      <w:r>
        <w:rPr>
          <w:rFonts w:ascii="Arial" w:eastAsia="Arial" w:hAnsi="Arial" w:cs="Arial"/>
          <w:color w:val="000000"/>
        </w:rPr>
        <w:t xml:space="preserve">înainte de data încetării contractului de management pentru </w:t>
      </w:r>
      <w:r>
        <w:rPr>
          <w:rFonts w:ascii="Arial" w:eastAsia="Arial" w:hAnsi="Arial" w:cs="Arial"/>
        </w:rPr>
        <w:t>instituția publică de cultură în cauză</w:t>
      </w:r>
      <w:r>
        <w:rPr>
          <w:rFonts w:ascii="Arial" w:eastAsia="Arial" w:hAnsi="Arial" w:cs="Arial"/>
          <w:color w:val="000000"/>
        </w:rPr>
        <w:t>.</w:t>
      </w:r>
    </w:p>
    <w:p w14:paraId="0000004E" w14:textId="77777777" w:rsidR="00E20E66" w:rsidRDefault="005A15B7">
      <w:pPr>
        <w:spacing w:before="120" w:after="120" w:line="240" w:lineRule="auto"/>
        <w:jc w:val="both"/>
        <w:rPr>
          <w:rFonts w:ascii="Arial" w:eastAsia="Arial" w:hAnsi="Arial" w:cs="Arial"/>
          <w:color w:val="000000"/>
        </w:rPr>
      </w:pPr>
      <w:r>
        <w:rPr>
          <w:rFonts w:ascii="Arial" w:eastAsia="Arial" w:hAnsi="Arial" w:cs="Arial"/>
          <w:b/>
          <w:bCs/>
          <w:color w:val="000000"/>
        </w:rPr>
        <w:t xml:space="preserve">(2) </w:t>
      </w:r>
      <w:r>
        <w:rPr>
          <w:rFonts w:ascii="Arial" w:eastAsia="Arial" w:hAnsi="Arial" w:cs="Arial"/>
          <w:color w:val="000000"/>
        </w:rPr>
        <w:t xml:space="preserve">În cazurile în care contractul de management încetează înainte de termen, termenul de </w:t>
      </w:r>
      <w:r>
        <w:rPr>
          <w:rFonts w:ascii="Arial" w:eastAsia="Arial" w:hAnsi="Arial" w:cs="Arial"/>
        </w:rPr>
        <w:t xml:space="preserve">90 </w:t>
      </w:r>
      <w:r>
        <w:rPr>
          <w:rFonts w:ascii="Arial" w:eastAsia="Arial" w:hAnsi="Arial" w:cs="Arial"/>
          <w:color w:val="000000"/>
        </w:rPr>
        <w:t xml:space="preserve">de zile </w:t>
      </w:r>
      <w:r>
        <w:rPr>
          <w:rFonts w:ascii="Arial" w:eastAsia="Arial" w:hAnsi="Arial" w:cs="Arial"/>
        </w:rPr>
        <w:t xml:space="preserve">lucrătoare </w:t>
      </w:r>
      <w:r>
        <w:rPr>
          <w:rFonts w:ascii="Arial" w:eastAsia="Arial" w:hAnsi="Arial" w:cs="Arial"/>
          <w:color w:val="000000"/>
        </w:rPr>
        <w:t>curge de la data constatării cauzei de încetare.</w:t>
      </w:r>
    </w:p>
    <w:p w14:paraId="0000004F"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w:t>
      </w:r>
      <w:r>
        <w:rPr>
          <w:rFonts w:ascii="Arial" w:eastAsia="Arial" w:hAnsi="Arial" w:cs="Arial"/>
          <w:b/>
          <w:bCs/>
        </w:rPr>
        <w:t>3</w:t>
      </w:r>
      <w:r>
        <w:rPr>
          <w:rFonts w:ascii="Arial" w:eastAsia="Arial" w:hAnsi="Arial" w:cs="Arial"/>
          <w:b/>
          <w:bCs/>
          <w:color w:val="000000"/>
        </w:rPr>
        <w:t>)</w:t>
      </w:r>
      <w:r>
        <w:rPr>
          <w:rFonts w:ascii="Arial" w:eastAsia="Arial" w:hAnsi="Arial" w:cs="Arial"/>
          <w:color w:val="000000"/>
        </w:rPr>
        <w:t xml:space="preserve"> Condițiile de participare, caietul de cerințe manageriale, regulamentul de organizare și desfășurare a concursului, de soluționare a contestațiilor, precum și datele pentru depunerea dosarelor de concurs, desfășurarea etapelor de concurs sunt aduse la cunoștința publică de către autoritate și de instituția pentru care se organizează concursul, prin publicare pe paginile de internet ale acestora, în secțiunea dedicată.</w:t>
      </w:r>
    </w:p>
    <w:p w14:paraId="00000050" w14:textId="77777777" w:rsidR="00E20E66" w:rsidRDefault="00E20E66">
      <w:pPr>
        <w:spacing w:before="120" w:after="120" w:line="240" w:lineRule="auto"/>
        <w:jc w:val="both"/>
        <w:rPr>
          <w:rFonts w:ascii="Arial" w:eastAsia="Arial" w:hAnsi="Arial" w:cs="Arial"/>
          <w:highlight w:val="white"/>
        </w:rPr>
      </w:pPr>
    </w:p>
    <w:p w14:paraId="00000051" w14:textId="77777777" w:rsidR="00E20E66" w:rsidRDefault="005A15B7">
      <w:pPr>
        <w:spacing w:before="120" w:after="120" w:line="240" w:lineRule="auto"/>
        <w:jc w:val="both"/>
        <w:rPr>
          <w:rFonts w:ascii="Arial" w:eastAsia="Arial" w:hAnsi="Arial" w:cs="Arial"/>
        </w:rPr>
      </w:pPr>
      <w:r>
        <w:rPr>
          <w:rFonts w:ascii="Arial" w:eastAsia="Arial" w:hAnsi="Arial" w:cs="Arial"/>
          <w:b/>
          <w:bCs/>
        </w:rPr>
        <w:t xml:space="preserve">Art. 7. </w:t>
      </w:r>
    </w:p>
    <w:p w14:paraId="00000052" w14:textId="77777777" w:rsidR="00E20E66" w:rsidRDefault="005A15B7">
      <w:pPr>
        <w:spacing w:before="120" w:after="120" w:line="240" w:lineRule="auto"/>
        <w:jc w:val="both"/>
        <w:rPr>
          <w:rFonts w:ascii="Arial" w:eastAsia="Arial" w:hAnsi="Arial" w:cs="Arial"/>
          <w:color w:val="FF0000"/>
        </w:rPr>
      </w:pPr>
      <w:r>
        <w:rPr>
          <w:rFonts w:ascii="Arial" w:eastAsia="Arial" w:hAnsi="Arial" w:cs="Arial"/>
        </w:rPr>
        <w:t>Etapele concursului de proiecte de management sunt următoarele:</w:t>
      </w:r>
    </w:p>
    <w:p w14:paraId="00000053" w14:textId="77777777" w:rsidR="00E20E66" w:rsidRDefault="005A15B7">
      <w:pPr>
        <w:spacing w:before="120" w:after="120" w:line="240" w:lineRule="auto"/>
        <w:jc w:val="both"/>
        <w:rPr>
          <w:rFonts w:ascii="Arial" w:eastAsia="Arial" w:hAnsi="Arial" w:cs="Arial"/>
        </w:rPr>
      </w:pPr>
      <w:r>
        <w:rPr>
          <w:rFonts w:ascii="Arial" w:eastAsia="Arial" w:hAnsi="Arial" w:cs="Arial"/>
          <w:b/>
          <w:bCs/>
        </w:rPr>
        <w:t xml:space="preserve">a) </w:t>
      </w:r>
      <w:r>
        <w:rPr>
          <w:rFonts w:ascii="Arial" w:eastAsia="Arial" w:hAnsi="Arial" w:cs="Arial"/>
        </w:rPr>
        <w:t xml:space="preserve">verificarea îndeplinirii de către </w:t>
      </w:r>
      <w:proofErr w:type="spellStart"/>
      <w:r>
        <w:rPr>
          <w:rFonts w:ascii="Arial" w:eastAsia="Arial" w:hAnsi="Arial" w:cs="Arial"/>
        </w:rPr>
        <w:t>candidaţi</w:t>
      </w:r>
      <w:proofErr w:type="spellEnd"/>
      <w:r>
        <w:rPr>
          <w:rFonts w:ascii="Arial" w:eastAsia="Arial" w:hAnsi="Arial" w:cs="Arial"/>
        </w:rPr>
        <w:t xml:space="preserve"> a </w:t>
      </w:r>
      <w:proofErr w:type="spellStart"/>
      <w:r>
        <w:rPr>
          <w:rFonts w:ascii="Arial" w:eastAsia="Arial" w:hAnsi="Arial" w:cs="Arial"/>
        </w:rPr>
        <w:t>condiţiilor</w:t>
      </w:r>
      <w:proofErr w:type="spellEnd"/>
      <w:r>
        <w:rPr>
          <w:rFonts w:ascii="Arial" w:eastAsia="Arial" w:hAnsi="Arial" w:cs="Arial"/>
        </w:rPr>
        <w:t xml:space="preserve"> stabilite în </w:t>
      </w:r>
      <w:proofErr w:type="spellStart"/>
      <w:r>
        <w:rPr>
          <w:rFonts w:ascii="Arial" w:eastAsia="Arial" w:hAnsi="Arial" w:cs="Arial"/>
        </w:rPr>
        <w:t>anunţul</w:t>
      </w:r>
      <w:proofErr w:type="spellEnd"/>
      <w:r>
        <w:rPr>
          <w:rFonts w:ascii="Arial" w:eastAsia="Arial" w:hAnsi="Arial" w:cs="Arial"/>
        </w:rPr>
        <w:t xml:space="preserve"> public de concurs - etapă administrativă cu caracter eliminatoriu;</w:t>
      </w:r>
    </w:p>
    <w:p w14:paraId="00000054" w14:textId="77777777" w:rsidR="00E20E66" w:rsidRDefault="005A15B7">
      <w:pPr>
        <w:spacing w:before="120" w:after="120" w:line="240" w:lineRule="auto"/>
        <w:jc w:val="both"/>
        <w:rPr>
          <w:rFonts w:ascii="Arial" w:eastAsia="Arial" w:hAnsi="Arial" w:cs="Arial"/>
        </w:rPr>
      </w:pPr>
      <w:r>
        <w:rPr>
          <w:rFonts w:ascii="Arial" w:eastAsia="Arial" w:hAnsi="Arial" w:cs="Arial"/>
          <w:b/>
          <w:bCs/>
        </w:rPr>
        <w:t xml:space="preserve">b) </w:t>
      </w:r>
      <w:r>
        <w:rPr>
          <w:rFonts w:ascii="Arial" w:eastAsia="Arial" w:hAnsi="Arial" w:cs="Arial"/>
        </w:rPr>
        <w:t>analiza proiectului de management;</w:t>
      </w:r>
    </w:p>
    <w:p w14:paraId="00000055" w14:textId="77777777" w:rsidR="00E20E66" w:rsidRDefault="005A15B7">
      <w:pPr>
        <w:spacing w:before="120" w:after="120" w:line="240" w:lineRule="auto"/>
        <w:jc w:val="both"/>
        <w:rPr>
          <w:rFonts w:ascii="Arial" w:eastAsia="Arial" w:hAnsi="Arial" w:cs="Arial"/>
        </w:rPr>
      </w:pPr>
      <w:r>
        <w:rPr>
          <w:rFonts w:ascii="Arial" w:eastAsia="Arial" w:hAnsi="Arial" w:cs="Arial"/>
          <w:b/>
          <w:bCs/>
        </w:rPr>
        <w:t xml:space="preserve">c) </w:t>
      </w:r>
      <w:proofErr w:type="spellStart"/>
      <w:r>
        <w:rPr>
          <w:rFonts w:ascii="Arial" w:eastAsia="Arial" w:hAnsi="Arial" w:cs="Arial"/>
        </w:rPr>
        <w:t>susţinerea</w:t>
      </w:r>
      <w:proofErr w:type="spellEnd"/>
      <w:r>
        <w:rPr>
          <w:rFonts w:ascii="Arial" w:eastAsia="Arial" w:hAnsi="Arial" w:cs="Arial"/>
        </w:rPr>
        <w:t xml:space="preserve"> de către candidat a proiectului de management în cadrul unui interviu cu caracter public, organizat cu prezență fizică sau online ori în sistem hibrid, după caz.</w:t>
      </w:r>
    </w:p>
    <w:p w14:paraId="00000056" w14:textId="77777777" w:rsidR="00E20E66" w:rsidRDefault="00E20E66">
      <w:pPr>
        <w:spacing w:before="120" w:after="120" w:line="240" w:lineRule="auto"/>
        <w:jc w:val="both"/>
        <w:rPr>
          <w:rFonts w:ascii="Arial" w:eastAsia="Arial" w:hAnsi="Arial" w:cs="Arial"/>
        </w:rPr>
      </w:pPr>
    </w:p>
    <w:p w14:paraId="00000057"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rPr>
        <w:t xml:space="preserve">Art.  </w:t>
      </w:r>
      <w:r>
        <w:rPr>
          <w:rFonts w:ascii="Arial" w:eastAsia="Arial" w:hAnsi="Arial" w:cs="Arial"/>
          <w:b/>
          <w:bCs/>
        </w:rPr>
        <w:t>8.</w:t>
      </w:r>
    </w:p>
    <w:p w14:paraId="00000058"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rPr>
        <w:t>(1)</w:t>
      </w:r>
      <w:r>
        <w:rPr>
          <w:rFonts w:ascii="Arial" w:eastAsia="Arial" w:hAnsi="Arial" w:cs="Arial"/>
          <w:color w:val="000000"/>
        </w:rPr>
        <w:t xml:space="preserve"> Autoritatea </w:t>
      </w:r>
      <w:proofErr w:type="spellStart"/>
      <w:r>
        <w:rPr>
          <w:rFonts w:ascii="Arial" w:eastAsia="Arial" w:hAnsi="Arial" w:cs="Arial"/>
          <w:color w:val="000000"/>
        </w:rPr>
        <w:t>stabileşte</w:t>
      </w:r>
      <w:proofErr w:type="spellEnd"/>
      <w:r>
        <w:rPr>
          <w:rFonts w:ascii="Arial" w:eastAsia="Arial" w:hAnsi="Arial" w:cs="Arial"/>
          <w:color w:val="000000"/>
        </w:rPr>
        <w:t xml:space="preserve"> termenele pentru depunerea proiectelor de management </w:t>
      </w:r>
      <w:proofErr w:type="spellStart"/>
      <w:r>
        <w:rPr>
          <w:rFonts w:ascii="Arial" w:eastAsia="Arial" w:hAnsi="Arial" w:cs="Arial"/>
          <w:color w:val="000000"/>
        </w:rPr>
        <w:t>şi</w:t>
      </w:r>
      <w:proofErr w:type="spellEnd"/>
      <w:r>
        <w:rPr>
          <w:rFonts w:ascii="Arial" w:eastAsia="Arial" w:hAnsi="Arial" w:cs="Arial"/>
          <w:color w:val="000000"/>
        </w:rPr>
        <w:t xml:space="preserve"> a dosarelor de concurs, precum </w:t>
      </w:r>
      <w:proofErr w:type="spellStart"/>
      <w:r>
        <w:rPr>
          <w:rFonts w:ascii="Arial" w:eastAsia="Arial" w:hAnsi="Arial" w:cs="Arial"/>
          <w:color w:val="000000"/>
        </w:rPr>
        <w:t>şi</w:t>
      </w:r>
      <w:proofErr w:type="spellEnd"/>
      <w:r>
        <w:rPr>
          <w:rFonts w:ascii="Arial" w:eastAsia="Arial" w:hAnsi="Arial" w:cs="Arial"/>
          <w:color w:val="000000"/>
        </w:rPr>
        <w:t xml:space="preserve"> datele privind </w:t>
      </w:r>
      <w:proofErr w:type="spellStart"/>
      <w:r>
        <w:rPr>
          <w:rFonts w:ascii="Arial" w:eastAsia="Arial" w:hAnsi="Arial" w:cs="Arial"/>
          <w:color w:val="000000"/>
        </w:rPr>
        <w:t>desfăşurarea</w:t>
      </w:r>
      <w:proofErr w:type="spellEnd"/>
      <w:r>
        <w:rPr>
          <w:rFonts w:ascii="Arial" w:eastAsia="Arial" w:hAnsi="Arial" w:cs="Arial"/>
          <w:color w:val="000000"/>
        </w:rPr>
        <w:t xml:space="preserve"> etapelor de concurs, astfel încât să asigure:</w:t>
      </w:r>
    </w:p>
    <w:p w14:paraId="00000059"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rPr>
        <w:t xml:space="preserve">a) </w:t>
      </w:r>
      <w:r>
        <w:rPr>
          <w:rFonts w:ascii="Arial" w:eastAsia="Arial" w:hAnsi="Arial" w:cs="Arial"/>
          <w:color w:val="000000"/>
        </w:rPr>
        <w:t xml:space="preserve">cel puțin 21 de zile </w:t>
      </w:r>
      <w:r>
        <w:rPr>
          <w:rFonts w:ascii="Arial" w:eastAsia="Arial" w:hAnsi="Arial" w:cs="Arial"/>
        </w:rPr>
        <w:t xml:space="preserve">lucrătoare </w:t>
      </w:r>
      <w:r>
        <w:rPr>
          <w:rFonts w:ascii="Arial" w:eastAsia="Arial" w:hAnsi="Arial" w:cs="Arial"/>
          <w:color w:val="000000"/>
        </w:rPr>
        <w:t>pentru elaborarea proiectului de management;</w:t>
      </w:r>
    </w:p>
    <w:p w14:paraId="0000005A"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rPr>
        <w:t xml:space="preserve">b) </w:t>
      </w:r>
      <w:r>
        <w:rPr>
          <w:rFonts w:ascii="Arial" w:eastAsia="Arial" w:hAnsi="Arial" w:cs="Arial"/>
          <w:color w:val="000000"/>
        </w:rPr>
        <w:t>cel mult 3 zile lucrătoare, pentru verificarea administrativă a dosarelor de concurs;</w:t>
      </w:r>
    </w:p>
    <w:p w14:paraId="0000005B"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lastRenderedPageBreak/>
        <w:t xml:space="preserve">c) </w:t>
      </w:r>
      <w:r>
        <w:rPr>
          <w:rFonts w:ascii="Arial" w:eastAsia="Arial" w:hAnsi="Arial" w:cs="Arial"/>
          <w:color w:val="000000"/>
        </w:rPr>
        <w:t xml:space="preserve">între 7 </w:t>
      </w:r>
      <w:proofErr w:type="spellStart"/>
      <w:r>
        <w:rPr>
          <w:rFonts w:ascii="Arial" w:eastAsia="Arial" w:hAnsi="Arial" w:cs="Arial"/>
          <w:color w:val="000000"/>
        </w:rPr>
        <w:t>şi</w:t>
      </w:r>
      <w:proofErr w:type="spellEnd"/>
      <w:r>
        <w:rPr>
          <w:rFonts w:ascii="Arial" w:eastAsia="Arial" w:hAnsi="Arial" w:cs="Arial"/>
          <w:color w:val="000000"/>
        </w:rPr>
        <w:t xml:space="preserve"> 14 zile </w:t>
      </w:r>
      <w:r>
        <w:rPr>
          <w:rFonts w:ascii="Arial" w:eastAsia="Arial" w:hAnsi="Arial" w:cs="Arial"/>
        </w:rPr>
        <w:t xml:space="preserve">lucrătoare </w:t>
      </w:r>
      <w:r>
        <w:rPr>
          <w:rFonts w:ascii="Arial" w:eastAsia="Arial" w:hAnsi="Arial" w:cs="Arial"/>
          <w:color w:val="000000"/>
        </w:rPr>
        <w:t>pentru analizarea acestora de către membrii comisiei de concurs. </w:t>
      </w:r>
    </w:p>
    <w:p w14:paraId="0000005C"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highlight w:val="white"/>
        </w:rPr>
        <w:t>(2)</w:t>
      </w:r>
      <w:r>
        <w:rPr>
          <w:rFonts w:ascii="Arial" w:eastAsia="Arial" w:hAnsi="Arial" w:cs="Arial"/>
          <w:color w:val="000000"/>
          <w:highlight w:val="white"/>
        </w:rPr>
        <w:t xml:space="preserve"> Prin excepție de la dispozițiile </w:t>
      </w:r>
      <w:r>
        <w:rPr>
          <w:rFonts w:ascii="Arial" w:eastAsia="Arial" w:hAnsi="Arial" w:cs="Arial"/>
          <w:highlight w:val="white"/>
        </w:rPr>
        <w:t>alin. (1) lit. b) și c)</w:t>
      </w:r>
      <w:r>
        <w:rPr>
          <w:rFonts w:ascii="Arial" w:eastAsia="Arial" w:hAnsi="Arial" w:cs="Arial"/>
          <w:color w:val="000000"/>
          <w:highlight w:val="white"/>
        </w:rPr>
        <w:t xml:space="preserve">, în cazuri justificate de complexitatea proiectului de management și/sau de numărul candidaturilor depuse, termenele pot fi prelungite cu cel mult 7 zile </w:t>
      </w:r>
      <w:r>
        <w:rPr>
          <w:rFonts w:ascii="Arial" w:eastAsia="Arial" w:hAnsi="Arial" w:cs="Arial"/>
        </w:rPr>
        <w:t>lucrătoare</w:t>
      </w:r>
      <w:r>
        <w:rPr>
          <w:rFonts w:ascii="Arial" w:eastAsia="Arial" w:hAnsi="Arial" w:cs="Arial"/>
          <w:color w:val="000000"/>
        </w:rPr>
        <w:t>, în vederea asigurării unui termen rezonabil</w:t>
      </w:r>
      <w:r>
        <w:rPr>
          <w:rFonts w:ascii="Arial" w:eastAsia="Arial" w:hAnsi="Arial" w:cs="Arial"/>
        </w:rPr>
        <w:t xml:space="preserve"> pentru analiza acestora.</w:t>
      </w:r>
    </w:p>
    <w:p w14:paraId="0000005D" w14:textId="77777777" w:rsidR="00E20E66" w:rsidRDefault="00E20E66">
      <w:pPr>
        <w:spacing w:before="120" w:after="120" w:line="240" w:lineRule="auto"/>
        <w:jc w:val="both"/>
        <w:rPr>
          <w:rFonts w:ascii="Arial" w:eastAsia="Arial" w:hAnsi="Arial" w:cs="Arial"/>
          <w:color w:val="000000"/>
        </w:rPr>
      </w:pPr>
    </w:p>
    <w:p w14:paraId="0000005E"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rPr>
        <w:t xml:space="preserve">Art. 9. </w:t>
      </w:r>
    </w:p>
    <w:p w14:paraId="0000005F"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highlight w:val="white"/>
        </w:rPr>
        <w:t>(1)</w:t>
      </w:r>
      <w:r>
        <w:rPr>
          <w:rFonts w:ascii="Arial" w:eastAsia="Arial" w:hAnsi="Arial" w:cs="Arial"/>
          <w:color w:val="000000"/>
          <w:highlight w:val="white"/>
        </w:rPr>
        <w:t xml:space="preserve"> Caietul de </w:t>
      </w:r>
      <w:r>
        <w:rPr>
          <w:rFonts w:ascii="Arial" w:eastAsia="Arial" w:hAnsi="Arial" w:cs="Arial"/>
          <w:color w:val="000000"/>
        </w:rPr>
        <w:t>cerinț</w:t>
      </w:r>
      <w:r>
        <w:rPr>
          <w:rFonts w:ascii="Arial" w:eastAsia="Arial" w:hAnsi="Arial" w:cs="Arial"/>
        </w:rPr>
        <w:t xml:space="preserve">e </w:t>
      </w:r>
      <w:r>
        <w:rPr>
          <w:rFonts w:ascii="Arial" w:eastAsia="Arial" w:hAnsi="Arial" w:cs="Arial"/>
          <w:color w:val="000000"/>
        </w:rPr>
        <w:t xml:space="preserve">manageriale se </w:t>
      </w:r>
      <w:proofErr w:type="spellStart"/>
      <w:r>
        <w:rPr>
          <w:rFonts w:ascii="Arial" w:eastAsia="Arial" w:hAnsi="Arial" w:cs="Arial"/>
          <w:color w:val="000000"/>
        </w:rPr>
        <w:t>întocmeşte</w:t>
      </w:r>
      <w:proofErr w:type="spellEnd"/>
      <w:r>
        <w:rPr>
          <w:rFonts w:ascii="Arial" w:eastAsia="Arial" w:hAnsi="Arial" w:cs="Arial"/>
          <w:color w:val="000000"/>
        </w:rPr>
        <w:t xml:space="preserve"> de către autoritate, </w:t>
      </w:r>
      <w:proofErr w:type="spellStart"/>
      <w:r>
        <w:rPr>
          <w:rFonts w:ascii="Arial" w:eastAsia="Arial" w:hAnsi="Arial" w:cs="Arial"/>
          <w:color w:val="000000"/>
        </w:rPr>
        <w:t>ţinând</w:t>
      </w:r>
      <w:proofErr w:type="spellEnd"/>
      <w:r>
        <w:rPr>
          <w:rFonts w:ascii="Arial" w:eastAsia="Arial" w:hAnsi="Arial" w:cs="Arial"/>
          <w:color w:val="000000"/>
        </w:rPr>
        <w:t xml:space="preserve"> cont de specificul instituției, precum și de următoarele:</w:t>
      </w:r>
    </w:p>
    <w:p w14:paraId="00000060" w14:textId="77777777" w:rsidR="00E20E66" w:rsidRDefault="005A15B7">
      <w:pPr>
        <w:numPr>
          <w:ilvl w:val="0"/>
          <w:numId w:val="2"/>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highlight w:val="white"/>
        </w:rPr>
        <w:t>identitatea și profilul instituției publice de cultură, conform prevederilor legilor speciale;</w:t>
      </w:r>
    </w:p>
    <w:p w14:paraId="00000061" w14:textId="77777777" w:rsidR="00E20E66" w:rsidRDefault="005A15B7">
      <w:pPr>
        <w:numPr>
          <w:ilvl w:val="0"/>
          <w:numId w:val="2"/>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highlight w:val="white"/>
        </w:rPr>
        <w:t xml:space="preserve">mediul cultural, social </w:t>
      </w:r>
      <w:proofErr w:type="spellStart"/>
      <w:r>
        <w:rPr>
          <w:rFonts w:ascii="Arial" w:eastAsia="Arial" w:hAnsi="Arial" w:cs="Arial"/>
          <w:color w:val="000000"/>
          <w:highlight w:val="white"/>
        </w:rPr>
        <w:t>şi</w:t>
      </w:r>
      <w:proofErr w:type="spellEnd"/>
      <w:r>
        <w:rPr>
          <w:rFonts w:ascii="Arial" w:eastAsia="Arial" w:hAnsi="Arial" w:cs="Arial"/>
          <w:color w:val="000000"/>
          <w:highlight w:val="white"/>
        </w:rPr>
        <w:t xml:space="preserve"> economic în care instituția publică de cultură își desfășoară activitatea;</w:t>
      </w:r>
    </w:p>
    <w:p w14:paraId="00000062" w14:textId="77777777" w:rsidR="00E20E66" w:rsidRDefault="005A15B7">
      <w:pPr>
        <w:numPr>
          <w:ilvl w:val="0"/>
          <w:numId w:val="2"/>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highlight w:val="white"/>
        </w:rPr>
        <w:t xml:space="preserve">dezvoltarea și evoluția specifică a </w:t>
      </w:r>
      <w:proofErr w:type="spellStart"/>
      <w:r>
        <w:rPr>
          <w:rFonts w:ascii="Arial" w:eastAsia="Arial" w:hAnsi="Arial" w:cs="Arial"/>
          <w:color w:val="000000"/>
          <w:highlight w:val="white"/>
        </w:rPr>
        <w:t>instituţiei</w:t>
      </w:r>
      <w:proofErr w:type="spellEnd"/>
      <w:r>
        <w:rPr>
          <w:rFonts w:ascii="Arial" w:eastAsia="Arial" w:hAnsi="Arial" w:cs="Arial"/>
          <w:color w:val="000000"/>
          <w:highlight w:val="white"/>
        </w:rPr>
        <w:t xml:space="preserve"> publice de cultură;</w:t>
      </w:r>
    </w:p>
    <w:p w14:paraId="00000063" w14:textId="77777777" w:rsidR="00E20E66" w:rsidRDefault="005A15B7">
      <w:pPr>
        <w:numPr>
          <w:ilvl w:val="0"/>
          <w:numId w:val="2"/>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highlight w:val="white"/>
        </w:rPr>
        <w:t>prioritățile autorității în domeniul culturii.</w:t>
      </w:r>
    </w:p>
    <w:p w14:paraId="00000064"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 xml:space="preserve">(2) </w:t>
      </w:r>
      <w:r>
        <w:rPr>
          <w:rFonts w:ascii="Arial" w:eastAsia="Arial" w:hAnsi="Arial" w:cs="Arial"/>
          <w:color w:val="000000"/>
        </w:rPr>
        <w:t xml:space="preserve">Caietul de </w:t>
      </w:r>
      <w:r>
        <w:rPr>
          <w:rFonts w:ascii="Arial" w:eastAsia="Arial" w:hAnsi="Arial" w:cs="Arial"/>
        </w:rPr>
        <w:t xml:space="preserve">cerințe </w:t>
      </w:r>
      <w:r>
        <w:rPr>
          <w:rFonts w:ascii="Arial" w:eastAsia="Arial" w:hAnsi="Arial" w:cs="Arial"/>
          <w:color w:val="000000"/>
        </w:rPr>
        <w:t>manageriale cuprinde, cel puțin, următoarele informații:</w:t>
      </w:r>
    </w:p>
    <w:p w14:paraId="00000065" w14:textId="77777777" w:rsidR="00E20E66" w:rsidRDefault="005A15B7">
      <w:pPr>
        <w:numPr>
          <w:ilvl w:val="0"/>
          <w:numId w:val="12"/>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rPr>
        <w:t>date despre istoricul instituțional;</w:t>
      </w:r>
    </w:p>
    <w:p w14:paraId="00000066" w14:textId="77777777" w:rsidR="00E20E66" w:rsidRDefault="005A15B7">
      <w:pPr>
        <w:numPr>
          <w:ilvl w:val="0"/>
          <w:numId w:val="12"/>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rPr>
        <w:t xml:space="preserve">date despre activitatea profesională a instituției </w:t>
      </w:r>
      <w:r>
        <w:rPr>
          <w:rFonts w:ascii="Arial" w:eastAsia="Arial" w:hAnsi="Arial" w:cs="Arial"/>
        </w:rPr>
        <w:t>extrase din rapoartele de activitate publicate pe pagina de internet a instituției</w:t>
      </w:r>
      <w:r>
        <w:rPr>
          <w:rFonts w:ascii="Arial" w:eastAsia="Arial" w:hAnsi="Arial" w:cs="Arial"/>
          <w:color w:val="000000"/>
        </w:rPr>
        <w:t>;</w:t>
      </w:r>
    </w:p>
    <w:p w14:paraId="00000067" w14:textId="77777777" w:rsidR="00E20E66" w:rsidRDefault="005A15B7">
      <w:pPr>
        <w:numPr>
          <w:ilvl w:val="0"/>
          <w:numId w:val="12"/>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rPr>
        <w:t>date financiare; </w:t>
      </w:r>
    </w:p>
    <w:p w14:paraId="00000068" w14:textId="77777777" w:rsidR="00E20E66" w:rsidRDefault="005A15B7">
      <w:pPr>
        <w:numPr>
          <w:ilvl w:val="0"/>
          <w:numId w:val="12"/>
        </w:numPr>
        <w:pBdr>
          <w:top w:val="nil"/>
          <w:left w:val="nil"/>
          <w:bottom w:val="nil"/>
          <w:right w:val="nil"/>
          <w:between w:val="nil"/>
        </w:pBdr>
        <w:spacing w:before="120" w:after="120" w:line="240" w:lineRule="auto"/>
        <w:ind w:left="714" w:hanging="357"/>
        <w:jc w:val="both"/>
        <w:rPr>
          <w:rFonts w:ascii="Trebuchet MS" w:eastAsia="Trebuchet MS" w:hAnsi="Trebuchet MS" w:cs="Trebuchet MS"/>
          <w:color w:val="000000"/>
        </w:rPr>
      </w:pPr>
      <w:r>
        <w:rPr>
          <w:rFonts w:ascii="Arial" w:eastAsia="Arial" w:hAnsi="Arial" w:cs="Arial"/>
          <w:color w:val="000000"/>
        </w:rPr>
        <w:t xml:space="preserve">date administrative și descrierea patrimoniului imobiliar și dotările </w:t>
      </w:r>
      <w:r>
        <w:rPr>
          <w:rFonts w:ascii="Arial" w:eastAsia="Arial" w:hAnsi="Arial" w:cs="Arial"/>
          <w:b/>
          <w:bCs/>
          <w:color w:val="000000"/>
        </w:rPr>
        <w:t> </w:t>
      </w:r>
      <w:r>
        <w:rPr>
          <w:rFonts w:ascii="Arial" w:eastAsia="Arial" w:hAnsi="Arial" w:cs="Arial"/>
          <w:color w:val="000000"/>
        </w:rPr>
        <w:t>tehnice specifice;</w:t>
      </w:r>
    </w:p>
    <w:p w14:paraId="00000069" w14:textId="77777777" w:rsidR="00E20E66" w:rsidRDefault="005A15B7">
      <w:pPr>
        <w:numPr>
          <w:ilvl w:val="0"/>
          <w:numId w:val="12"/>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rPr>
        <w:t>sarcini generale derivate din prioritățile autorității în domeniul culturii;</w:t>
      </w:r>
    </w:p>
    <w:p w14:paraId="0000006A" w14:textId="77777777" w:rsidR="00E20E66" w:rsidRDefault="005A15B7">
      <w:pPr>
        <w:numPr>
          <w:ilvl w:val="0"/>
          <w:numId w:val="12"/>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rPr>
        <w:t>perioada pentru care autoritatea solicită soluții manageriale prin proiectul de management;</w:t>
      </w:r>
    </w:p>
    <w:p w14:paraId="0000006B" w14:textId="77777777" w:rsidR="00E20E66" w:rsidRDefault="005A15B7">
      <w:pPr>
        <w:numPr>
          <w:ilvl w:val="0"/>
          <w:numId w:val="12"/>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rPr>
        <w:t>structura obligatorie a proiectului de management;</w:t>
      </w:r>
    </w:p>
    <w:p w14:paraId="0000006C" w14:textId="77777777" w:rsidR="00E20E66" w:rsidRDefault="005A15B7">
      <w:pPr>
        <w:numPr>
          <w:ilvl w:val="0"/>
          <w:numId w:val="12"/>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rPr>
        <w:t>actele normative care reglementează activitatea de bază a instituției.</w:t>
      </w:r>
    </w:p>
    <w:p w14:paraId="0000006D" w14:textId="77777777" w:rsidR="00E20E66" w:rsidRDefault="00E20E66">
      <w:pPr>
        <w:spacing w:before="120" w:after="120" w:line="240" w:lineRule="auto"/>
        <w:jc w:val="both"/>
        <w:rPr>
          <w:rFonts w:ascii="Arial" w:eastAsia="Arial" w:hAnsi="Arial" w:cs="Arial"/>
          <w:b/>
          <w:bCs/>
          <w:color w:val="000000"/>
        </w:rPr>
      </w:pPr>
    </w:p>
    <w:p w14:paraId="0000006E"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Art. 10.</w:t>
      </w:r>
      <w:r>
        <w:rPr>
          <w:rFonts w:ascii="Arial" w:eastAsia="Arial" w:hAnsi="Arial" w:cs="Arial"/>
          <w:color w:val="000000"/>
        </w:rPr>
        <w:tab/>
      </w:r>
    </w:p>
    <w:p w14:paraId="0000006F" w14:textId="77777777" w:rsidR="00E20E66" w:rsidRDefault="005A15B7">
      <w:pPr>
        <w:spacing w:before="120" w:after="120" w:line="240" w:lineRule="auto"/>
        <w:jc w:val="both"/>
        <w:rPr>
          <w:rFonts w:ascii="Arial" w:eastAsia="Arial" w:hAnsi="Arial" w:cs="Arial"/>
        </w:rPr>
      </w:pPr>
      <w:r>
        <w:rPr>
          <w:rFonts w:ascii="Arial" w:eastAsia="Arial" w:hAnsi="Arial" w:cs="Arial"/>
          <w:b/>
          <w:bCs/>
        </w:rPr>
        <w:t>(1)</w:t>
      </w:r>
      <w:r>
        <w:rPr>
          <w:rFonts w:ascii="Arial" w:eastAsia="Arial" w:hAnsi="Arial" w:cs="Arial"/>
        </w:rPr>
        <w:t xml:space="preserve"> </w:t>
      </w:r>
      <w:r>
        <w:rPr>
          <w:rFonts w:ascii="Arial" w:eastAsia="Arial" w:hAnsi="Arial" w:cs="Arial"/>
          <w:color w:val="000000"/>
        </w:rPr>
        <w:t>Proiectul de management este structurat pe următoarele capitole generale:</w:t>
      </w:r>
    </w:p>
    <w:p w14:paraId="00000070" w14:textId="77777777" w:rsidR="00E20E66" w:rsidRDefault="005A15B7">
      <w:pPr>
        <w:numPr>
          <w:ilvl w:val="0"/>
          <w:numId w:val="14"/>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rPr>
        <w:t>analiza mediului cultural în care instituția își desfășoară activitatea;</w:t>
      </w:r>
    </w:p>
    <w:p w14:paraId="00000071" w14:textId="77777777" w:rsidR="00E20E66" w:rsidRDefault="005A15B7">
      <w:pPr>
        <w:numPr>
          <w:ilvl w:val="0"/>
          <w:numId w:val="14"/>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rPr>
        <w:t>analiza SWOT și diagnoza instituțională; </w:t>
      </w:r>
    </w:p>
    <w:p w14:paraId="00000072" w14:textId="77777777" w:rsidR="00E20E66" w:rsidRDefault="005A15B7">
      <w:pPr>
        <w:numPr>
          <w:ilvl w:val="0"/>
          <w:numId w:val="14"/>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rPr>
        <w:t>viziunea managerială și direcțiile strategice de dezvoltare, precum și rolul echipei manageriale propuse, după caz;</w:t>
      </w:r>
    </w:p>
    <w:p w14:paraId="00000073" w14:textId="77777777" w:rsidR="00E20E66" w:rsidRDefault="005A15B7">
      <w:pPr>
        <w:numPr>
          <w:ilvl w:val="0"/>
          <w:numId w:val="14"/>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rPr>
        <w:t>previzionarea etapelor de implementare a proiectului de management; </w:t>
      </w:r>
    </w:p>
    <w:p w14:paraId="00000074" w14:textId="77777777" w:rsidR="00E20E66" w:rsidRDefault="005A15B7">
      <w:pPr>
        <w:numPr>
          <w:ilvl w:val="0"/>
          <w:numId w:val="14"/>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highlight w:val="white"/>
        </w:rPr>
        <w:t>obiectivele generale și specifice pe perioada mandatului;</w:t>
      </w:r>
    </w:p>
    <w:p w14:paraId="00000075" w14:textId="77777777" w:rsidR="00E20E66" w:rsidRDefault="005A15B7">
      <w:pPr>
        <w:numPr>
          <w:ilvl w:val="0"/>
          <w:numId w:val="14"/>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highlight w:val="white"/>
        </w:rPr>
        <w:t>strategia de promovare și comunicare publică;</w:t>
      </w:r>
    </w:p>
    <w:p w14:paraId="00000076" w14:textId="77777777" w:rsidR="00E20E66" w:rsidRDefault="005A15B7">
      <w:pPr>
        <w:numPr>
          <w:ilvl w:val="0"/>
          <w:numId w:val="14"/>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highlight w:val="white"/>
        </w:rPr>
        <w:t>programele de dezvoltare specifică pe perioada mandatului;</w:t>
      </w:r>
    </w:p>
    <w:p w14:paraId="00000077" w14:textId="77777777" w:rsidR="00E20E66" w:rsidRDefault="005A15B7">
      <w:pPr>
        <w:numPr>
          <w:ilvl w:val="0"/>
          <w:numId w:val="14"/>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rPr>
        <w:t>previzionarea bugetară;</w:t>
      </w:r>
    </w:p>
    <w:p w14:paraId="00000078" w14:textId="77777777" w:rsidR="00E20E66" w:rsidRDefault="005A15B7">
      <w:pPr>
        <w:numPr>
          <w:ilvl w:val="0"/>
          <w:numId w:val="14"/>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rPr>
        <w:t>planificarea generală a proiectelor și activităților.</w:t>
      </w:r>
    </w:p>
    <w:p w14:paraId="00000079" w14:textId="77777777" w:rsidR="00E20E66" w:rsidRDefault="005A15B7">
      <w:pPr>
        <w:shd w:val="clear" w:color="auto" w:fill="FFFFFF"/>
        <w:spacing w:before="120" w:after="120" w:line="240" w:lineRule="auto"/>
        <w:jc w:val="both"/>
        <w:rPr>
          <w:rFonts w:ascii="Arial" w:eastAsia="Arial" w:hAnsi="Arial" w:cs="Arial"/>
          <w:highlight w:val="white"/>
        </w:rPr>
      </w:pPr>
      <w:r>
        <w:rPr>
          <w:rFonts w:ascii="Arial" w:eastAsia="Arial" w:hAnsi="Arial" w:cs="Arial"/>
          <w:b/>
          <w:bCs/>
          <w:highlight w:val="white"/>
        </w:rPr>
        <w:t>(2)</w:t>
      </w:r>
      <w:r>
        <w:rPr>
          <w:rFonts w:ascii="Arial" w:eastAsia="Arial" w:hAnsi="Arial" w:cs="Arial"/>
          <w:highlight w:val="white"/>
        </w:rPr>
        <w:t xml:space="preserve"> Grila de evaluare a proiectelor de management se stabilește prin raportare la capitolele prevăzute la alin. (1), defalcate, după caz, pe subcapitole, conform prevederilor Regulamentului </w:t>
      </w:r>
      <w:r>
        <w:rPr>
          <w:rFonts w:ascii="Arial" w:eastAsia="Arial" w:hAnsi="Arial" w:cs="Arial"/>
          <w:highlight w:val="white"/>
        </w:rPr>
        <w:lastRenderedPageBreak/>
        <w:t xml:space="preserve">cadru de organizare </w:t>
      </w:r>
      <w:proofErr w:type="spellStart"/>
      <w:r>
        <w:rPr>
          <w:rFonts w:ascii="Arial" w:eastAsia="Arial" w:hAnsi="Arial" w:cs="Arial"/>
          <w:highlight w:val="white"/>
        </w:rPr>
        <w:t>şi</w:t>
      </w:r>
      <w:proofErr w:type="spellEnd"/>
      <w:r>
        <w:rPr>
          <w:rFonts w:ascii="Arial" w:eastAsia="Arial" w:hAnsi="Arial" w:cs="Arial"/>
          <w:highlight w:val="white"/>
        </w:rPr>
        <w:t xml:space="preserve"> </w:t>
      </w:r>
      <w:proofErr w:type="spellStart"/>
      <w:r>
        <w:rPr>
          <w:rFonts w:ascii="Arial" w:eastAsia="Arial" w:hAnsi="Arial" w:cs="Arial"/>
          <w:highlight w:val="white"/>
        </w:rPr>
        <w:t>desfăşurare</w:t>
      </w:r>
      <w:proofErr w:type="spellEnd"/>
      <w:r>
        <w:rPr>
          <w:rFonts w:ascii="Arial" w:eastAsia="Arial" w:hAnsi="Arial" w:cs="Arial"/>
          <w:highlight w:val="white"/>
        </w:rPr>
        <w:t xml:space="preserve"> a concursului de proiecte de management și de evaluare a managementului, aprobat prin Hotărâre a Guvernului.</w:t>
      </w:r>
    </w:p>
    <w:p w14:paraId="0000007A" w14:textId="77777777" w:rsidR="00E20E66" w:rsidRDefault="00E20E66">
      <w:pPr>
        <w:shd w:val="clear" w:color="auto" w:fill="FFFFFF"/>
        <w:spacing w:before="120" w:after="120" w:line="240" w:lineRule="auto"/>
        <w:jc w:val="both"/>
        <w:rPr>
          <w:rFonts w:ascii="Arial" w:eastAsia="Arial" w:hAnsi="Arial" w:cs="Arial"/>
          <w:b/>
          <w:bCs/>
        </w:rPr>
      </w:pPr>
    </w:p>
    <w:p w14:paraId="0000007B" w14:textId="77777777" w:rsidR="00E20E66" w:rsidRDefault="005A15B7">
      <w:pPr>
        <w:spacing w:before="120" w:after="120" w:line="240" w:lineRule="auto"/>
        <w:jc w:val="both"/>
        <w:rPr>
          <w:rFonts w:ascii="Arial" w:eastAsia="Arial" w:hAnsi="Arial" w:cs="Arial"/>
          <w:b/>
          <w:bCs/>
          <w:highlight w:val="yellow"/>
        </w:rPr>
      </w:pPr>
      <w:r>
        <w:rPr>
          <w:rFonts w:ascii="Arial" w:eastAsia="Arial" w:hAnsi="Arial" w:cs="Arial"/>
          <w:b/>
          <w:bCs/>
        </w:rPr>
        <w:t>Art. 11.</w:t>
      </w:r>
    </w:p>
    <w:p w14:paraId="0000007C"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rPr>
        <w:t>(</w:t>
      </w:r>
      <w:r>
        <w:rPr>
          <w:rFonts w:ascii="Arial" w:eastAsia="Arial" w:hAnsi="Arial" w:cs="Arial"/>
          <w:b/>
          <w:bCs/>
        </w:rPr>
        <w:t>1</w:t>
      </w:r>
      <w:r>
        <w:rPr>
          <w:rFonts w:ascii="Arial" w:eastAsia="Arial" w:hAnsi="Arial" w:cs="Arial"/>
          <w:b/>
          <w:bCs/>
          <w:color w:val="000000"/>
        </w:rPr>
        <w:t xml:space="preserve">) </w:t>
      </w:r>
      <w:proofErr w:type="spellStart"/>
      <w:r>
        <w:rPr>
          <w:rFonts w:ascii="Arial" w:eastAsia="Arial" w:hAnsi="Arial" w:cs="Arial"/>
          <w:color w:val="000000"/>
        </w:rPr>
        <w:t>Candidaţii</w:t>
      </w:r>
      <w:proofErr w:type="spellEnd"/>
      <w:r>
        <w:rPr>
          <w:rFonts w:ascii="Arial" w:eastAsia="Arial" w:hAnsi="Arial" w:cs="Arial"/>
          <w:color w:val="000000"/>
        </w:rPr>
        <w:t xml:space="preserve"> pot solicita </w:t>
      </w:r>
      <w:proofErr w:type="spellStart"/>
      <w:r>
        <w:rPr>
          <w:rFonts w:ascii="Arial" w:eastAsia="Arial" w:hAnsi="Arial" w:cs="Arial"/>
          <w:color w:val="000000"/>
        </w:rPr>
        <w:t>informaţii</w:t>
      </w:r>
      <w:proofErr w:type="spellEnd"/>
      <w:r>
        <w:rPr>
          <w:rFonts w:ascii="Arial" w:eastAsia="Arial" w:hAnsi="Arial" w:cs="Arial"/>
          <w:color w:val="000000"/>
        </w:rPr>
        <w:t xml:space="preserve"> suplimentare necesare elaborării proiectelor de management, în baza unei cereri motivate.</w:t>
      </w:r>
    </w:p>
    <w:p w14:paraId="0000007D"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w:t>
      </w:r>
      <w:r>
        <w:rPr>
          <w:rFonts w:ascii="Arial" w:eastAsia="Arial" w:hAnsi="Arial" w:cs="Arial"/>
          <w:b/>
          <w:bCs/>
        </w:rPr>
        <w:t>2</w:t>
      </w:r>
      <w:r>
        <w:rPr>
          <w:rFonts w:ascii="Arial" w:eastAsia="Arial" w:hAnsi="Arial" w:cs="Arial"/>
          <w:b/>
          <w:bCs/>
          <w:color w:val="000000"/>
        </w:rPr>
        <w:t xml:space="preserve">) </w:t>
      </w:r>
      <w:r>
        <w:rPr>
          <w:rFonts w:ascii="Arial" w:eastAsia="Arial" w:hAnsi="Arial" w:cs="Arial"/>
          <w:color w:val="000000"/>
        </w:rPr>
        <w:t xml:space="preserve">În termen de cel mult 3 zile lucrătoare de la data depunerii cererii privind solicitarea de date suplimentare, </w:t>
      </w:r>
      <w:proofErr w:type="spellStart"/>
      <w:r>
        <w:rPr>
          <w:rFonts w:ascii="Arial" w:eastAsia="Arial" w:hAnsi="Arial" w:cs="Arial"/>
          <w:color w:val="000000"/>
        </w:rPr>
        <w:t>instituţia</w:t>
      </w:r>
      <w:proofErr w:type="spellEnd"/>
      <w:r>
        <w:rPr>
          <w:rFonts w:ascii="Arial" w:eastAsia="Arial" w:hAnsi="Arial" w:cs="Arial"/>
          <w:color w:val="000000"/>
        </w:rPr>
        <w:t xml:space="preserve"> publică de cultură pentru care se organizează concursul este obligată să furnizeze </w:t>
      </w:r>
      <w:proofErr w:type="spellStart"/>
      <w:r>
        <w:rPr>
          <w:rFonts w:ascii="Arial" w:eastAsia="Arial" w:hAnsi="Arial" w:cs="Arial"/>
          <w:color w:val="000000"/>
        </w:rPr>
        <w:t>informaţiile</w:t>
      </w:r>
      <w:proofErr w:type="spellEnd"/>
      <w:r>
        <w:rPr>
          <w:rFonts w:ascii="Arial" w:eastAsia="Arial" w:hAnsi="Arial" w:cs="Arial"/>
          <w:color w:val="000000"/>
        </w:rPr>
        <w:t xml:space="preserve"> solicitate și să le comunice public, prin afișare pe pagina proprie de internet.</w:t>
      </w:r>
    </w:p>
    <w:p w14:paraId="0000007E" w14:textId="77777777" w:rsidR="00E20E66" w:rsidRDefault="00E20E66">
      <w:pPr>
        <w:spacing w:before="120" w:after="120" w:line="240" w:lineRule="auto"/>
        <w:jc w:val="both"/>
        <w:rPr>
          <w:rFonts w:ascii="Arial" w:eastAsia="Arial" w:hAnsi="Arial" w:cs="Arial"/>
          <w:b/>
          <w:bCs/>
          <w:color w:val="000000"/>
        </w:rPr>
      </w:pPr>
    </w:p>
    <w:p w14:paraId="0000007F"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Art. 1</w:t>
      </w:r>
      <w:r>
        <w:rPr>
          <w:rFonts w:ascii="Arial" w:eastAsia="Arial" w:hAnsi="Arial" w:cs="Arial"/>
          <w:b/>
          <w:bCs/>
        </w:rPr>
        <w:t>2.</w:t>
      </w:r>
    </w:p>
    <w:p w14:paraId="00000080" w14:textId="77777777" w:rsidR="00E20E66" w:rsidRDefault="005A15B7">
      <w:pPr>
        <w:spacing w:before="120" w:after="120" w:line="240" w:lineRule="auto"/>
        <w:jc w:val="both"/>
        <w:rPr>
          <w:rFonts w:ascii="Arial" w:eastAsia="Arial" w:hAnsi="Arial" w:cs="Arial"/>
          <w:color w:val="000000"/>
        </w:rPr>
      </w:pPr>
      <w:r>
        <w:rPr>
          <w:rFonts w:ascii="Arial" w:eastAsia="Arial" w:hAnsi="Arial" w:cs="Arial"/>
          <w:color w:val="000000"/>
        </w:rPr>
        <w:t xml:space="preserve">După încheierea contractului de management, proiectul de management constituie documentul de </w:t>
      </w:r>
      <w:proofErr w:type="spellStart"/>
      <w:r>
        <w:rPr>
          <w:rFonts w:ascii="Arial" w:eastAsia="Arial" w:hAnsi="Arial" w:cs="Arial"/>
          <w:color w:val="000000"/>
        </w:rPr>
        <w:t>referinţă</w:t>
      </w:r>
      <w:proofErr w:type="spellEnd"/>
      <w:r>
        <w:rPr>
          <w:rFonts w:ascii="Arial" w:eastAsia="Arial" w:hAnsi="Arial" w:cs="Arial"/>
          <w:color w:val="000000"/>
        </w:rPr>
        <w:t xml:space="preserve"> pentru evaluarea managementului </w:t>
      </w:r>
      <w:r>
        <w:rPr>
          <w:rFonts w:ascii="Arial" w:eastAsia="Arial" w:hAnsi="Arial" w:cs="Arial"/>
        </w:rPr>
        <w:t>și se publică pe pagina de internet a instituției publice în cauză</w:t>
      </w:r>
      <w:r>
        <w:rPr>
          <w:rFonts w:ascii="Arial" w:eastAsia="Arial" w:hAnsi="Arial" w:cs="Arial"/>
          <w:color w:val="000000"/>
        </w:rPr>
        <w:t>.</w:t>
      </w:r>
    </w:p>
    <w:p w14:paraId="00000081" w14:textId="77777777" w:rsidR="00E20E66" w:rsidRDefault="00E20E66">
      <w:pPr>
        <w:spacing w:before="120" w:after="120" w:line="240" w:lineRule="auto"/>
        <w:jc w:val="both"/>
        <w:rPr>
          <w:rFonts w:ascii="Arial" w:eastAsia="Arial" w:hAnsi="Arial" w:cs="Arial"/>
        </w:rPr>
      </w:pPr>
    </w:p>
    <w:p w14:paraId="00000082"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Art. 1</w:t>
      </w:r>
      <w:r>
        <w:rPr>
          <w:rFonts w:ascii="Arial" w:eastAsia="Arial" w:hAnsi="Arial" w:cs="Arial"/>
          <w:b/>
          <w:bCs/>
        </w:rPr>
        <w:t>3.</w:t>
      </w:r>
      <w:r>
        <w:rPr>
          <w:rFonts w:ascii="Arial" w:eastAsia="Arial" w:hAnsi="Arial" w:cs="Arial"/>
          <w:b/>
          <w:bCs/>
          <w:color w:val="000000"/>
        </w:rPr>
        <w:t xml:space="preserve"> </w:t>
      </w:r>
    </w:p>
    <w:p w14:paraId="00000083" w14:textId="77777777" w:rsidR="00E20E66" w:rsidRDefault="005A15B7">
      <w:pPr>
        <w:spacing w:before="120" w:after="120" w:line="240" w:lineRule="auto"/>
        <w:jc w:val="both"/>
        <w:rPr>
          <w:rFonts w:ascii="Arial" w:eastAsia="Arial" w:hAnsi="Arial" w:cs="Arial"/>
          <w:strike/>
        </w:rPr>
      </w:pPr>
      <w:r>
        <w:rPr>
          <w:rFonts w:ascii="Arial" w:eastAsia="Arial" w:hAnsi="Arial" w:cs="Arial"/>
          <w:b/>
          <w:bCs/>
          <w:color w:val="000000"/>
        </w:rPr>
        <w:t xml:space="preserve">(1) </w:t>
      </w:r>
      <w:r>
        <w:rPr>
          <w:rFonts w:ascii="Arial" w:eastAsia="Arial" w:hAnsi="Arial" w:cs="Arial"/>
          <w:color w:val="000000"/>
        </w:rPr>
        <w:t xml:space="preserve">Pentru </w:t>
      </w:r>
      <w:proofErr w:type="spellStart"/>
      <w:r>
        <w:rPr>
          <w:rFonts w:ascii="Arial" w:eastAsia="Arial" w:hAnsi="Arial" w:cs="Arial"/>
          <w:color w:val="000000"/>
        </w:rPr>
        <w:t>desfăşurarea</w:t>
      </w:r>
      <w:proofErr w:type="spellEnd"/>
      <w:r>
        <w:rPr>
          <w:rFonts w:ascii="Arial" w:eastAsia="Arial" w:hAnsi="Arial" w:cs="Arial"/>
          <w:color w:val="000000"/>
        </w:rPr>
        <w:t xml:space="preserve"> concursului de proiecte de management, la nivelul </w:t>
      </w:r>
      <w:proofErr w:type="spellStart"/>
      <w:r>
        <w:rPr>
          <w:rFonts w:ascii="Arial" w:eastAsia="Arial" w:hAnsi="Arial" w:cs="Arial"/>
          <w:color w:val="000000"/>
        </w:rPr>
        <w:t>autorităţii</w:t>
      </w:r>
      <w:proofErr w:type="spellEnd"/>
      <w:r>
        <w:rPr>
          <w:rFonts w:ascii="Arial" w:eastAsia="Arial" w:hAnsi="Arial" w:cs="Arial"/>
          <w:color w:val="000000"/>
        </w:rPr>
        <w:t xml:space="preserve"> se </w:t>
      </w:r>
      <w:proofErr w:type="spellStart"/>
      <w:r>
        <w:rPr>
          <w:rFonts w:ascii="Arial" w:eastAsia="Arial" w:hAnsi="Arial" w:cs="Arial"/>
          <w:color w:val="000000"/>
        </w:rPr>
        <w:t>înfiinţează</w:t>
      </w:r>
      <w:proofErr w:type="spellEnd"/>
      <w:r>
        <w:rPr>
          <w:rFonts w:ascii="Arial" w:eastAsia="Arial" w:hAnsi="Arial" w:cs="Arial"/>
          <w:color w:val="000000"/>
        </w:rPr>
        <w:t xml:space="preserve"> comisii de concurs, în </w:t>
      </w:r>
      <w:proofErr w:type="spellStart"/>
      <w:r>
        <w:rPr>
          <w:rFonts w:ascii="Arial" w:eastAsia="Arial" w:hAnsi="Arial" w:cs="Arial"/>
          <w:color w:val="000000"/>
        </w:rPr>
        <w:t>funcţie</w:t>
      </w:r>
      <w:proofErr w:type="spellEnd"/>
      <w:r>
        <w:rPr>
          <w:rFonts w:ascii="Arial" w:eastAsia="Arial" w:hAnsi="Arial" w:cs="Arial"/>
          <w:color w:val="000000"/>
        </w:rPr>
        <w:t xml:space="preserve"> de specificul </w:t>
      </w:r>
      <w:proofErr w:type="spellStart"/>
      <w:r>
        <w:rPr>
          <w:rFonts w:ascii="Arial" w:eastAsia="Arial" w:hAnsi="Arial" w:cs="Arial"/>
          <w:color w:val="000000"/>
        </w:rPr>
        <w:t>instituţiei</w:t>
      </w:r>
      <w:proofErr w:type="spellEnd"/>
      <w:r>
        <w:rPr>
          <w:rFonts w:ascii="Arial" w:eastAsia="Arial" w:hAnsi="Arial" w:cs="Arial"/>
          <w:color w:val="000000"/>
        </w:rPr>
        <w:t>.</w:t>
      </w:r>
    </w:p>
    <w:p w14:paraId="00000084" w14:textId="77777777" w:rsidR="00E20E66" w:rsidRDefault="005A15B7">
      <w:pPr>
        <w:spacing w:before="120" w:after="120" w:line="240" w:lineRule="auto"/>
        <w:jc w:val="both"/>
        <w:rPr>
          <w:rFonts w:ascii="Arial" w:eastAsia="Arial" w:hAnsi="Arial" w:cs="Arial"/>
          <w:color w:val="000000"/>
          <w:highlight w:val="white"/>
        </w:rPr>
      </w:pPr>
      <w:r>
        <w:rPr>
          <w:rFonts w:ascii="Arial" w:eastAsia="Arial" w:hAnsi="Arial" w:cs="Arial"/>
          <w:b/>
          <w:bCs/>
          <w:color w:val="000000"/>
        </w:rPr>
        <w:t xml:space="preserve">(2) </w:t>
      </w:r>
      <w:r>
        <w:rPr>
          <w:rFonts w:ascii="Arial" w:eastAsia="Arial" w:hAnsi="Arial" w:cs="Arial"/>
          <w:color w:val="000000"/>
        </w:rPr>
        <w:t xml:space="preserve">Comisia de concurs este desemnată de autoritate prin ordin sau </w:t>
      </w:r>
      <w:proofErr w:type="spellStart"/>
      <w:r>
        <w:rPr>
          <w:rFonts w:ascii="Arial" w:eastAsia="Arial" w:hAnsi="Arial" w:cs="Arial"/>
          <w:color w:val="000000"/>
        </w:rPr>
        <w:t>dispoziţie</w:t>
      </w:r>
      <w:proofErr w:type="spellEnd"/>
      <w:r>
        <w:rPr>
          <w:rFonts w:ascii="Arial" w:eastAsia="Arial" w:hAnsi="Arial" w:cs="Arial"/>
          <w:color w:val="000000"/>
        </w:rPr>
        <w:t xml:space="preserve">, după caz, </w:t>
      </w:r>
      <w:proofErr w:type="spellStart"/>
      <w:r>
        <w:rPr>
          <w:rFonts w:ascii="Arial" w:eastAsia="Arial" w:hAnsi="Arial" w:cs="Arial"/>
          <w:color w:val="000000"/>
        </w:rPr>
        <w:t>ş</w:t>
      </w:r>
      <w:r>
        <w:rPr>
          <w:rFonts w:ascii="Arial" w:eastAsia="Arial" w:hAnsi="Arial" w:cs="Arial"/>
          <w:color w:val="000000"/>
          <w:highlight w:val="white"/>
        </w:rPr>
        <w:t>i</w:t>
      </w:r>
      <w:proofErr w:type="spellEnd"/>
      <w:r>
        <w:rPr>
          <w:rFonts w:ascii="Arial" w:eastAsia="Arial" w:hAnsi="Arial" w:cs="Arial"/>
          <w:color w:val="000000"/>
          <w:highlight w:val="white"/>
        </w:rPr>
        <w:t xml:space="preserve"> este constitui</w:t>
      </w:r>
      <w:r>
        <w:rPr>
          <w:rFonts w:ascii="Arial" w:eastAsia="Arial" w:hAnsi="Arial" w:cs="Arial"/>
          <w:highlight w:val="white"/>
        </w:rPr>
        <w:t xml:space="preserve">tă din </w:t>
      </w:r>
      <w:r>
        <w:rPr>
          <w:rFonts w:ascii="Arial" w:eastAsia="Arial" w:hAnsi="Arial" w:cs="Arial"/>
          <w:color w:val="000000"/>
          <w:highlight w:val="white"/>
        </w:rPr>
        <w:t xml:space="preserve">persoanele înregistrate în </w:t>
      </w:r>
      <w:r>
        <w:rPr>
          <w:rFonts w:ascii="Arial" w:eastAsia="Arial" w:hAnsi="Arial" w:cs="Arial"/>
          <w:i/>
          <w:iCs/>
          <w:color w:val="000000"/>
          <w:highlight w:val="white"/>
        </w:rPr>
        <w:t>portalul evaluatorilor</w:t>
      </w:r>
      <w:r>
        <w:rPr>
          <w:rFonts w:ascii="Arial" w:eastAsia="Arial" w:hAnsi="Arial" w:cs="Arial"/>
          <w:highlight w:val="white"/>
        </w:rPr>
        <w:t>.</w:t>
      </w:r>
      <w:r>
        <w:rPr>
          <w:rFonts w:ascii="Arial" w:eastAsia="Arial" w:hAnsi="Arial" w:cs="Arial"/>
          <w:color w:val="000000"/>
          <w:highlight w:val="white"/>
        </w:rPr>
        <w:t> </w:t>
      </w:r>
    </w:p>
    <w:p w14:paraId="00000085"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highlight w:val="white"/>
        </w:rPr>
        <w:t>(3)</w:t>
      </w:r>
      <w:r>
        <w:rPr>
          <w:rFonts w:ascii="Arial" w:eastAsia="Arial" w:hAnsi="Arial" w:cs="Arial"/>
          <w:color w:val="000000"/>
          <w:highlight w:val="white"/>
        </w:rPr>
        <w:t xml:space="preserve"> Membrii comisiei de concurs sunt </w:t>
      </w:r>
      <w:proofErr w:type="spellStart"/>
      <w:r>
        <w:rPr>
          <w:rFonts w:ascii="Arial" w:eastAsia="Arial" w:hAnsi="Arial" w:cs="Arial"/>
          <w:color w:val="000000"/>
          <w:highlight w:val="white"/>
        </w:rPr>
        <w:t>desemnaţi</w:t>
      </w:r>
      <w:proofErr w:type="spellEnd"/>
      <w:r>
        <w:rPr>
          <w:rFonts w:ascii="Arial" w:eastAsia="Arial" w:hAnsi="Arial" w:cs="Arial"/>
          <w:color w:val="000000"/>
          <w:highlight w:val="white"/>
        </w:rPr>
        <w:t xml:space="preserve"> din portalul evaluatorilor pe baza criteriilor de specializare </w:t>
      </w:r>
      <w:proofErr w:type="spellStart"/>
      <w:r>
        <w:rPr>
          <w:rFonts w:ascii="Arial" w:eastAsia="Arial" w:hAnsi="Arial" w:cs="Arial"/>
          <w:color w:val="000000"/>
          <w:highlight w:val="white"/>
        </w:rPr>
        <w:t>şi</w:t>
      </w:r>
      <w:proofErr w:type="spellEnd"/>
      <w:r>
        <w:rPr>
          <w:rFonts w:ascii="Arial" w:eastAsia="Arial" w:hAnsi="Arial" w:cs="Arial"/>
          <w:color w:val="000000"/>
          <w:highlight w:val="white"/>
        </w:rPr>
        <w:t xml:space="preserve"> </w:t>
      </w:r>
      <w:proofErr w:type="spellStart"/>
      <w:r>
        <w:rPr>
          <w:rFonts w:ascii="Arial" w:eastAsia="Arial" w:hAnsi="Arial" w:cs="Arial"/>
          <w:color w:val="000000"/>
          <w:highlight w:val="white"/>
        </w:rPr>
        <w:t>experienţă</w:t>
      </w:r>
      <w:proofErr w:type="spellEnd"/>
      <w:r>
        <w:rPr>
          <w:rFonts w:ascii="Arial" w:eastAsia="Arial" w:hAnsi="Arial" w:cs="Arial"/>
          <w:color w:val="000000"/>
          <w:highlight w:val="white"/>
        </w:rPr>
        <w:t xml:space="preserve"> prevăzute în regulamentul aprobat prin ordin al ministrului culturii, cu respectarea principiilor </w:t>
      </w:r>
      <w:proofErr w:type="spellStart"/>
      <w:r>
        <w:rPr>
          <w:rFonts w:ascii="Arial" w:eastAsia="Arial" w:hAnsi="Arial" w:cs="Arial"/>
          <w:color w:val="000000"/>
          <w:highlight w:val="white"/>
        </w:rPr>
        <w:t>imparţialităţii</w:t>
      </w:r>
      <w:proofErr w:type="spellEnd"/>
      <w:r>
        <w:rPr>
          <w:rFonts w:ascii="Arial" w:eastAsia="Arial" w:hAnsi="Arial" w:cs="Arial"/>
          <w:color w:val="000000"/>
          <w:highlight w:val="white"/>
        </w:rPr>
        <w:t xml:space="preserve">, </w:t>
      </w:r>
      <w:proofErr w:type="spellStart"/>
      <w:r>
        <w:rPr>
          <w:rFonts w:ascii="Arial" w:eastAsia="Arial" w:hAnsi="Arial" w:cs="Arial"/>
          <w:color w:val="000000"/>
          <w:highlight w:val="white"/>
        </w:rPr>
        <w:t>independenţei</w:t>
      </w:r>
      <w:proofErr w:type="spellEnd"/>
      <w:r>
        <w:rPr>
          <w:rFonts w:ascii="Arial" w:eastAsia="Arial" w:hAnsi="Arial" w:cs="Arial"/>
          <w:color w:val="000000"/>
          <w:highlight w:val="white"/>
        </w:rPr>
        <w:t xml:space="preserve"> </w:t>
      </w:r>
      <w:proofErr w:type="spellStart"/>
      <w:r>
        <w:rPr>
          <w:rFonts w:ascii="Arial" w:eastAsia="Arial" w:hAnsi="Arial" w:cs="Arial"/>
          <w:color w:val="000000"/>
          <w:highlight w:val="white"/>
        </w:rPr>
        <w:t>şi</w:t>
      </w:r>
      <w:proofErr w:type="spellEnd"/>
      <w:r>
        <w:rPr>
          <w:rFonts w:ascii="Arial" w:eastAsia="Arial" w:hAnsi="Arial" w:cs="Arial"/>
          <w:color w:val="000000"/>
          <w:highlight w:val="white"/>
        </w:rPr>
        <w:t xml:space="preserve"> evitării conflictelor de interese.</w:t>
      </w:r>
    </w:p>
    <w:p w14:paraId="00000086"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highlight w:val="white"/>
        </w:rPr>
        <w:t>(4)</w:t>
      </w:r>
      <w:r>
        <w:rPr>
          <w:rFonts w:ascii="Arial" w:eastAsia="Arial" w:hAnsi="Arial" w:cs="Arial"/>
          <w:color w:val="000000"/>
          <w:highlight w:val="white"/>
        </w:rPr>
        <w:t xml:space="preserve"> Nu poate avea calitatea de membru în comisia de concurs persoana care se află în oricare din următoarele </w:t>
      </w:r>
      <w:proofErr w:type="spellStart"/>
      <w:r>
        <w:rPr>
          <w:rFonts w:ascii="Arial" w:eastAsia="Arial" w:hAnsi="Arial" w:cs="Arial"/>
          <w:color w:val="000000"/>
          <w:highlight w:val="white"/>
        </w:rPr>
        <w:t>situaţii</w:t>
      </w:r>
      <w:proofErr w:type="spellEnd"/>
      <w:r>
        <w:rPr>
          <w:rFonts w:ascii="Arial" w:eastAsia="Arial" w:hAnsi="Arial" w:cs="Arial"/>
          <w:color w:val="000000"/>
          <w:highlight w:val="white"/>
        </w:rPr>
        <w:t>, conform declarației individuale de confidențialitate și imparțialitate:</w:t>
      </w:r>
    </w:p>
    <w:p w14:paraId="00000087" w14:textId="77777777" w:rsidR="00E20E66" w:rsidRDefault="005A15B7">
      <w:pPr>
        <w:numPr>
          <w:ilvl w:val="0"/>
          <w:numId w:val="15"/>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highlight w:val="white"/>
        </w:rPr>
        <w:t xml:space="preserve">este </w:t>
      </w:r>
      <w:proofErr w:type="spellStart"/>
      <w:r>
        <w:rPr>
          <w:rFonts w:ascii="Arial" w:eastAsia="Arial" w:hAnsi="Arial" w:cs="Arial"/>
          <w:color w:val="000000"/>
          <w:highlight w:val="white"/>
        </w:rPr>
        <w:t>soţ</w:t>
      </w:r>
      <w:proofErr w:type="spellEnd"/>
      <w:r>
        <w:rPr>
          <w:rFonts w:ascii="Arial" w:eastAsia="Arial" w:hAnsi="Arial" w:cs="Arial"/>
          <w:color w:val="000000"/>
          <w:highlight w:val="white"/>
        </w:rPr>
        <w:t xml:space="preserve">, rudă sau afin, până la gradul al IV-lea inclusiv, cu persoanele care au </w:t>
      </w:r>
      <w:proofErr w:type="spellStart"/>
      <w:r>
        <w:rPr>
          <w:rFonts w:ascii="Arial" w:eastAsia="Arial" w:hAnsi="Arial" w:cs="Arial"/>
          <w:color w:val="000000"/>
          <w:highlight w:val="white"/>
        </w:rPr>
        <w:t>competenţa</w:t>
      </w:r>
      <w:proofErr w:type="spellEnd"/>
      <w:r>
        <w:rPr>
          <w:rFonts w:ascii="Arial" w:eastAsia="Arial" w:hAnsi="Arial" w:cs="Arial"/>
          <w:color w:val="000000"/>
          <w:highlight w:val="white"/>
        </w:rPr>
        <w:t xml:space="preserve"> legală de a numi membri în comisia de concurs/evaluare, cu </w:t>
      </w:r>
      <w:proofErr w:type="spellStart"/>
      <w:r>
        <w:rPr>
          <w:rFonts w:ascii="Arial" w:eastAsia="Arial" w:hAnsi="Arial" w:cs="Arial"/>
          <w:color w:val="000000"/>
          <w:highlight w:val="white"/>
        </w:rPr>
        <w:t>ceilalţi</w:t>
      </w:r>
      <w:proofErr w:type="spellEnd"/>
      <w:r>
        <w:rPr>
          <w:rFonts w:ascii="Arial" w:eastAsia="Arial" w:hAnsi="Arial" w:cs="Arial"/>
          <w:color w:val="000000"/>
          <w:highlight w:val="white"/>
        </w:rPr>
        <w:t xml:space="preserve"> membri ai comisiei sau cu </w:t>
      </w:r>
      <w:proofErr w:type="spellStart"/>
      <w:r>
        <w:rPr>
          <w:rFonts w:ascii="Arial" w:eastAsia="Arial" w:hAnsi="Arial" w:cs="Arial"/>
          <w:color w:val="000000"/>
          <w:highlight w:val="white"/>
        </w:rPr>
        <w:t>candidaţii</w:t>
      </w:r>
      <w:proofErr w:type="spellEnd"/>
      <w:r>
        <w:rPr>
          <w:rFonts w:ascii="Arial" w:eastAsia="Arial" w:hAnsi="Arial" w:cs="Arial"/>
          <w:color w:val="000000"/>
          <w:highlight w:val="white"/>
        </w:rPr>
        <w:t xml:space="preserve"> </w:t>
      </w:r>
      <w:proofErr w:type="spellStart"/>
      <w:r>
        <w:rPr>
          <w:rFonts w:ascii="Arial" w:eastAsia="Arial" w:hAnsi="Arial" w:cs="Arial"/>
          <w:color w:val="000000"/>
          <w:highlight w:val="white"/>
        </w:rPr>
        <w:t>participanţi</w:t>
      </w:r>
      <w:proofErr w:type="spellEnd"/>
      <w:r>
        <w:rPr>
          <w:rFonts w:ascii="Arial" w:eastAsia="Arial" w:hAnsi="Arial" w:cs="Arial"/>
          <w:color w:val="000000"/>
          <w:highlight w:val="white"/>
        </w:rPr>
        <w:t xml:space="preserve"> la concurs/managerul evaluat;</w:t>
      </w:r>
    </w:p>
    <w:p w14:paraId="00000088" w14:textId="77777777" w:rsidR="00E20E66" w:rsidRDefault="005A15B7">
      <w:pPr>
        <w:numPr>
          <w:ilvl w:val="0"/>
          <w:numId w:val="15"/>
        </w:numPr>
        <w:pBdr>
          <w:top w:val="nil"/>
          <w:left w:val="nil"/>
          <w:bottom w:val="nil"/>
          <w:right w:val="nil"/>
          <w:between w:val="nil"/>
        </w:pBdr>
        <w:spacing w:before="120" w:after="120" w:line="240" w:lineRule="auto"/>
        <w:ind w:left="714" w:hanging="357"/>
        <w:jc w:val="both"/>
        <w:rPr>
          <w:rFonts w:ascii="Arial" w:eastAsia="Arial" w:hAnsi="Arial" w:cs="Arial"/>
        </w:rPr>
      </w:pPr>
      <w:r>
        <w:rPr>
          <w:rFonts w:ascii="Arial" w:eastAsia="Arial" w:hAnsi="Arial" w:cs="Arial"/>
          <w:highlight w:val="white"/>
        </w:rPr>
        <w:t xml:space="preserve">are, în perioada de derulare a procedurii de concurs, raporturi contractuale de muncă cu </w:t>
      </w:r>
      <w:proofErr w:type="spellStart"/>
      <w:r>
        <w:rPr>
          <w:rFonts w:ascii="Arial" w:eastAsia="Arial" w:hAnsi="Arial" w:cs="Arial"/>
          <w:highlight w:val="white"/>
        </w:rPr>
        <w:t>instituţia</w:t>
      </w:r>
      <w:proofErr w:type="spellEnd"/>
      <w:r>
        <w:rPr>
          <w:rFonts w:ascii="Arial" w:eastAsia="Arial" w:hAnsi="Arial" w:cs="Arial"/>
          <w:highlight w:val="white"/>
        </w:rPr>
        <w:t xml:space="preserve"> pentru care se organizează concursul de proiecte de management;</w:t>
      </w:r>
    </w:p>
    <w:p w14:paraId="00000089" w14:textId="77777777" w:rsidR="00E20E66" w:rsidRDefault="005A15B7">
      <w:pPr>
        <w:numPr>
          <w:ilvl w:val="0"/>
          <w:numId w:val="15"/>
        </w:numPr>
        <w:pBdr>
          <w:top w:val="nil"/>
          <w:left w:val="nil"/>
          <w:bottom w:val="nil"/>
          <w:right w:val="nil"/>
          <w:between w:val="nil"/>
        </w:pBdr>
        <w:spacing w:before="120" w:after="120" w:line="240" w:lineRule="auto"/>
        <w:ind w:left="714" w:hanging="357"/>
        <w:jc w:val="both"/>
        <w:rPr>
          <w:rFonts w:ascii="Arial" w:eastAsia="Arial" w:hAnsi="Arial" w:cs="Arial"/>
        </w:rPr>
      </w:pPr>
      <w:r>
        <w:rPr>
          <w:rFonts w:ascii="Arial" w:eastAsia="Arial" w:hAnsi="Arial" w:cs="Arial"/>
          <w:highlight w:val="white"/>
        </w:rPr>
        <w:t xml:space="preserve">are </w:t>
      </w:r>
      <w:proofErr w:type="spellStart"/>
      <w:r>
        <w:rPr>
          <w:rFonts w:ascii="Arial" w:eastAsia="Arial" w:hAnsi="Arial" w:cs="Arial"/>
          <w:highlight w:val="white"/>
        </w:rPr>
        <w:t>relaţii</w:t>
      </w:r>
      <w:proofErr w:type="spellEnd"/>
      <w:r>
        <w:rPr>
          <w:rFonts w:ascii="Arial" w:eastAsia="Arial" w:hAnsi="Arial" w:cs="Arial"/>
          <w:highlight w:val="white"/>
        </w:rPr>
        <w:t xml:space="preserve"> cu caracter patrimonial, în nume propriu, direct sau indirect prin </w:t>
      </w:r>
      <w:proofErr w:type="spellStart"/>
      <w:r>
        <w:rPr>
          <w:rFonts w:ascii="Arial" w:eastAsia="Arial" w:hAnsi="Arial" w:cs="Arial"/>
          <w:highlight w:val="white"/>
        </w:rPr>
        <w:t>soţ</w:t>
      </w:r>
      <w:proofErr w:type="spellEnd"/>
      <w:r>
        <w:rPr>
          <w:rFonts w:ascii="Arial" w:eastAsia="Arial" w:hAnsi="Arial" w:cs="Arial"/>
          <w:highlight w:val="white"/>
        </w:rPr>
        <w:t>/</w:t>
      </w:r>
      <w:proofErr w:type="spellStart"/>
      <w:r>
        <w:rPr>
          <w:rFonts w:ascii="Arial" w:eastAsia="Arial" w:hAnsi="Arial" w:cs="Arial"/>
          <w:highlight w:val="white"/>
        </w:rPr>
        <w:t>soţie</w:t>
      </w:r>
      <w:proofErr w:type="spellEnd"/>
      <w:r>
        <w:rPr>
          <w:rFonts w:ascii="Arial" w:eastAsia="Arial" w:hAnsi="Arial" w:cs="Arial"/>
          <w:highlight w:val="white"/>
        </w:rPr>
        <w:t xml:space="preserve">, cu oricare dintre </w:t>
      </w:r>
      <w:proofErr w:type="spellStart"/>
      <w:r>
        <w:rPr>
          <w:rFonts w:ascii="Arial" w:eastAsia="Arial" w:hAnsi="Arial" w:cs="Arial"/>
          <w:highlight w:val="white"/>
        </w:rPr>
        <w:t>candidaţi</w:t>
      </w:r>
      <w:proofErr w:type="spellEnd"/>
      <w:r>
        <w:rPr>
          <w:rFonts w:ascii="Arial" w:eastAsia="Arial" w:hAnsi="Arial" w:cs="Arial"/>
          <w:highlight w:val="white"/>
        </w:rPr>
        <w:t>;</w:t>
      </w:r>
    </w:p>
    <w:p w14:paraId="0000008A" w14:textId="77777777" w:rsidR="00E20E66" w:rsidRDefault="005A15B7">
      <w:pPr>
        <w:spacing w:before="120" w:after="120" w:line="240" w:lineRule="auto"/>
        <w:jc w:val="both"/>
        <w:rPr>
          <w:rFonts w:ascii="Arial" w:eastAsia="Arial" w:hAnsi="Arial" w:cs="Arial"/>
        </w:rPr>
      </w:pPr>
      <w:r>
        <w:rPr>
          <w:rFonts w:ascii="Arial" w:eastAsia="Arial" w:hAnsi="Arial" w:cs="Arial"/>
          <w:b/>
          <w:bCs/>
        </w:rPr>
        <w:t xml:space="preserve">(5) </w:t>
      </w:r>
      <w:r>
        <w:rPr>
          <w:rFonts w:ascii="Arial" w:eastAsia="Arial" w:hAnsi="Arial" w:cs="Arial"/>
        </w:rPr>
        <w:t>În toate cazurile, persoana care a avut calitate de evaluator în comisia de concurs, pe durata mandatului astfel atribuit, nu poate dobândi calitate de titular al unui contract oneros cu managementul instituției pentru care a fost organizat concursul.</w:t>
      </w:r>
    </w:p>
    <w:p w14:paraId="0000008B" w14:textId="77777777" w:rsidR="00E20E66" w:rsidRDefault="005A15B7">
      <w:pPr>
        <w:spacing w:before="120" w:after="120" w:line="240" w:lineRule="auto"/>
        <w:jc w:val="both"/>
        <w:rPr>
          <w:rFonts w:ascii="Arial" w:eastAsia="Arial" w:hAnsi="Arial" w:cs="Arial"/>
          <w:color w:val="000000"/>
        </w:rPr>
      </w:pPr>
      <w:r>
        <w:rPr>
          <w:rFonts w:ascii="Arial" w:eastAsia="Arial" w:hAnsi="Arial" w:cs="Arial"/>
          <w:b/>
          <w:bCs/>
          <w:color w:val="000000"/>
        </w:rPr>
        <w:t>(6)</w:t>
      </w:r>
      <w:r>
        <w:rPr>
          <w:rFonts w:ascii="Arial" w:eastAsia="Arial" w:hAnsi="Arial" w:cs="Arial"/>
          <w:color w:val="000000"/>
        </w:rPr>
        <w:t xml:space="preserve"> În situația în care bunurile </w:t>
      </w:r>
      <w:r>
        <w:rPr>
          <w:rFonts w:ascii="Arial" w:eastAsia="Arial" w:hAnsi="Arial" w:cs="Arial"/>
        </w:rPr>
        <w:t xml:space="preserve">necesare realizării obiectului de activitate </w:t>
      </w:r>
      <w:r>
        <w:rPr>
          <w:rFonts w:ascii="Arial" w:eastAsia="Arial" w:hAnsi="Arial" w:cs="Arial"/>
          <w:color w:val="000000"/>
        </w:rPr>
        <w:t>gestionate de instituți</w:t>
      </w:r>
      <w:r>
        <w:rPr>
          <w:rFonts w:ascii="Arial" w:eastAsia="Arial" w:hAnsi="Arial" w:cs="Arial"/>
        </w:rPr>
        <w:t>a</w:t>
      </w:r>
      <w:r>
        <w:rPr>
          <w:rFonts w:ascii="Arial" w:eastAsia="Arial" w:hAnsi="Arial" w:cs="Arial"/>
          <w:color w:val="000000"/>
        </w:rPr>
        <w:t xml:space="preserve"> publică de cultură pentru care se organizează concursul sunt, în tot sau în parte,  în proprietate privată, autoritatea are obligația să desemneze în comisie membri propuși de titularul dreptului de proprietate privată din portalul evaluatorilor, fără ca numărul acestora să depășească jumătate din totalul membrilor comisiei.</w:t>
      </w:r>
    </w:p>
    <w:p w14:paraId="0000008C" w14:textId="77777777" w:rsidR="00E20E66" w:rsidRDefault="00E20E66">
      <w:pPr>
        <w:spacing w:before="120" w:after="120" w:line="240" w:lineRule="auto"/>
        <w:jc w:val="both"/>
        <w:rPr>
          <w:rFonts w:ascii="Arial" w:eastAsia="Arial" w:hAnsi="Arial" w:cs="Arial"/>
          <w:color w:val="FF0000"/>
        </w:rPr>
      </w:pPr>
    </w:p>
    <w:p w14:paraId="0000008D"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rPr>
        <w:t>Art. 1</w:t>
      </w:r>
      <w:r>
        <w:rPr>
          <w:rFonts w:ascii="Arial" w:eastAsia="Arial" w:hAnsi="Arial" w:cs="Arial"/>
          <w:b/>
          <w:bCs/>
        </w:rPr>
        <w:t>4.</w:t>
      </w:r>
    </w:p>
    <w:p w14:paraId="0000008E"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lastRenderedPageBreak/>
        <w:t>(1)</w:t>
      </w:r>
      <w:r>
        <w:rPr>
          <w:rFonts w:ascii="Arial" w:eastAsia="Arial" w:hAnsi="Arial" w:cs="Arial"/>
          <w:color w:val="000000"/>
        </w:rPr>
        <w:t xml:space="preserve"> Secretariatul comisiei de concurs este format din câte un reprezentant de la compartimentul de specialitate, dacă acesta există, de la compartimentul juridic/legislativ, compartimentul economic </w:t>
      </w:r>
      <w:proofErr w:type="spellStart"/>
      <w:r>
        <w:rPr>
          <w:rFonts w:ascii="Arial" w:eastAsia="Arial" w:hAnsi="Arial" w:cs="Arial"/>
          <w:color w:val="000000"/>
        </w:rPr>
        <w:t>şi</w:t>
      </w:r>
      <w:proofErr w:type="spellEnd"/>
      <w:r>
        <w:rPr>
          <w:rFonts w:ascii="Arial" w:eastAsia="Arial" w:hAnsi="Arial" w:cs="Arial"/>
          <w:color w:val="000000"/>
        </w:rPr>
        <w:t xml:space="preserve"> de la compartimentul resurse umane, din cadrul aparatului de lucru al </w:t>
      </w:r>
      <w:proofErr w:type="spellStart"/>
      <w:r>
        <w:rPr>
          <w:rFonts w:ascii="Arial" w:eastAsia="Arial" w:hAnsi="Arial" w:cs="Arial"/>
          <w:color w:val="000000"/>
        </w:rPr>
        <w:t>autorităţii</w:t>
      </w:r>
      <w:proofErr w:type="spellEnd"/>
      <w:r>
        <w:rPr>
          <w:rFonts w:ascii="Arial" w:eastAsia="Arial" w:hAnsi="Arial" w:cs="Arial"/>
          <w:color w:val="000000"/>
        </w:rPr>
        <w:t>.</w:t>
      </w:r>
    </w:p>
    <w:p w14:paraId="0000008F"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rPr>
        <w:t xml:space="preserve">(2) </w:t>
      </w:r>
      <w:r>
        <w:rPr>
          <w:rFonts w:ascii="Arial" w:eastAsia="Arial" w:hAnsi="Arial" w:cs="Arial"/>
          <w:color w:val="000000"/>
        </w:rPr>
        <w:t xml:space="preserve">Rolul secretariatului comisiei de concurs este de a verifica legalitatea </w:t>
      </w:r>
      <w:proofErr w:type="spellStart"/>
      <w:r>
        <w:rPr>
          <w:rFonts w:ascii="Arial" w:eastAsia="Arial" w:hAnsi="Arial" w:cs="Arial"/>
          <w:color w:val="000000"/>
        </w:rPr>
        <w:t>şi</w:t>
      </w:r>
      <w:proofErr w:type="spellEnd"/>
      <w:r>
        <w:rPr>
          <w:rFonts w:ascii="Arial" w:eastAsia="Arial" w:hAnsi="Arial" w:cs="Arial"/>
          <w:color w:val="000000"/>
        </w:rPr>
        <w:t xml:space="preserve"> conformitatea documentelor depuse de </w:t>
      </w:r>
      <w:proofErr w:type="spellStart"/>
      <w:r>
        <w:rPr>
          <w:rFonts w:ascii="Arial" w:eastAsia="Arial" w:hAnsi="Arial" w:cs="Arial"/>
          <w:color w:val="000000"/>
        </w:rPr>
        <w:t>candidaţi</w:t>
      </w:r>
      <w:proofErr w:type="spellEnd"/>
      <w:r>
        <w:rPr>
          <w:rFonts w:ascii="Arial" w:eastAsia="Arial" w:hAnsi="Arial" w:cs="Arial"/>
          <w:color w:val="000000"/>
        </w:rPr>
        <w:t xml:space="preserve">, de a asigura </w:t>
      </w:r>
      <w:proofErr w:type="spellStart"/>
      <w:r>
        <w:rPr>
          <w:rFonts w:ascii="Arial" w:eastAsia="Arial" w:hAnsi="Arial" w:cs="Arial"/>
          <w:color w:val="000000"/>
        </w:rPr>
        <w:t>condiţiile</w:t>
      </w:r>
      <w:proofErr w:type="spellEnd"/>
      <w:r>
        <w:rPr>
          <w:rFonts w:ascii="Arial" w:eastAsia="Arial" w:hAnsi="Arial" w:cs="Arial"/>
          <w:color w:val="000000"/>
        </w:rPr>
        <w:t xml:space="preserve"> </w:t>
      </w:r>
      <w:proofErr w:type="spellStart"/>
      <w:r>
        <w:rPr>
          <w:rFonts w:ascii="Arial" w:eastAsia="Arial" w:hAnsi="Arial" w:cs="Arial"/>
          <w:color w:val="000000"/>
        </w:rPr>
        <w:t>tehnico</w:t>
      </w:r>
      <w:proofErr w:type="spellEnd"/>
      <w:r>
        <w:rPr>
          <w:rFonts w:ascii="Arial" w:eastAsia="Arial" w:hAnsi="Arial" w:cs="Arial"/>
          <w:color w:val="000000"/>
        </w:rPr>
        <w:t xml:space="preserve">-organizatorice pentru </w:t>
      </w:r>
      <w:proofErr w:type="spellStart"/>
      <w:r>
        <w:rPr>
          <w:rFonts w:ascii="Arial" w:eastAsia="Arial" w:hAnsi="Arial" w:cs="Arial"/>
          <w:color w:val="000000"/>
        </w:rPr>
        <w:t>desfăşurarea</w:t>
      </w:r>
      <w:proofErr w:type="spellEnd"/>
      <w:r>
        <w:rPr>
          <w:rFonts w:ascii="Arial" w:eastAsia="Arial" w:hAnsi="Arial" w:cs="Arial"/>
          <w:color w:val="000000"/>
        </w:rPr>
        <w:t xml:space="preserve"> concursului, precum </w:t>
      </w:r>
      <w:proofErr w:type="spellStart"/>
      <w:r>
        <w:rPr>
          <w:rFonts w:ascii="Arial" w:eastAsia="Arial" w:hAnsi="Arial" w:cs="Arial"/>
          <w:color w:val="000000"/>
        </w:rPr>
        <w:t>şi</w:t>
      </w:r>
      <w:proofErr w:type="spellEnd"/>
      <w:r>
        <w:rPr>
          <w:rFonts w:ascii="Arial" w:eastAsia="Arial" w:hAnsi="Arial" w:cs="Arial"/>
          <w:color w:val="000000"/>
        </w:rPr>
        <w:t xml:space="preserve"> de a comunica rezultatele.</w:t>
      </w:r>
    </w:p>
    <w:p w14:paraId="00000090"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rPr>
        <w:t xml:space="preserve">(3) </w:t>
      </w:r>
      <w:r>
        <w:rPr>
          <w:rFonts w:ascii="Arial" w:eastAsia="Arial" w:hAnsi="Arial" w:cs="Arial"/>
          <w:color w:val="000000"/>
        </w:rPr>
        <w:t xml:space="preserve">Secretariatul comisiei elimină din concurs dosarele de concurs incomplete </w:t>
      </w:r>
      <w:proofErr w:type="spellStart"/>
      <w:r>
        <w:rPr>
          <w:rFonts w:ascii="Arial" w:eastAsia="Arial" w:hAnsi="Arial" w:cs="Arial"/>
          <w:color w:val="000000"/>
        </w:rPr>
        <w:t>şi</w:t>
      </w:r>
      <w:proofErr w:type="spellEnd"/>
      <w:r>
        <w:rPr>
          <w:rFonts w:ascii="Arial" w:eastAsia="Arial" w:hAnsi="Arial" w:cs="Arial"/>
          <w:color w:val="000000"/>
        </w:rPr>
        <w:t xml:space="preserve"> pe cele care </w:t>
      </w:r>
      <w:proofErr w:type="spellStart"/>
      <w:r>
        <w:rPr>
          <w:rFonts w:ascii="Arial" w:eastAsia="Arial" w:hAnsi="Arial" w:cs="Arial"/>
          <w:color w:val="000000"/>
        </w:rPr>
        <w:t>conţin</w:t>
      </w:r>
      <w:proofErr w:type="spellEnd"/>
      <w:r>
        <w:rPr>
          <w:rFonts w:ascii="Arial" w:eastAsia="Arial" w:hAnsi="Arial" w:cs="Arial"/>
          <w:color w:val="000000"/>
        </w:rPr>
        <w:t xml:space="preserve"> documente neconforme cu </w:t>
      </w:r>
      <w:proofErr w:type="spellStart"/>
      <w:r>
        <w:rPr>
          <w:rFonts w:ascii="Arial" w:eastAsia="Arial" w:hAnsi="Arial" w:cs="Arial"/>
          <w:color w:val="000000"/>
        </w:rPr>
        <w:t>cerinţele</w:t>
      </w:r>
      <w:proofErr w:type="spellEnd"/>
      <w:r>
        <w:rPr>
          <w:rFonts w:ascii="Arial" w:eastAsia="Arial" w:hAnsi="Arial" w:cs="Arial"/>
          <w:color w:val="000000"/>
        </w:rPr>
        <w:t xml:space="preserve"> din </w:t>
      </w:r>
      <w:proofErr w:type="spellStart"/>
      <w:r>
        <w:rPr>
          <w:rFonts w:ascii="Arial" w:eastAsia="Arial" w:hAnsi="Arial" w:cs="Arial"/>
          <w:color w:val="000000"/>
        </w:rPr>
        <w:t>anunţul</w:t>
      </w:r>
      <w:proofErr w:type="spellEnd"/>
      <w:r>
        <w:rPr>
          <w:rFonts w:ascii="Arial" w:eastAsia="Arial" w:hAnsi="Arial" w:cs="Arial"/>
          <w:color w:val="000000"/>
        </w:rPr>
        <w:t xml:space="preserve"> public </w:t>
      </w:r>
      <w:proofErr w:type="spellStart"/>
      <w:r>
        <w:rPr>
          <w:rFonts w:ascii="Arial" w:eastAsia="Arial" w:hAnsi="Arial" w:cs="Arial"/>
          <w:color w:val="000000"/>
        </w:rPr>
        <w:t>şi</w:t>
      </w:r>
      <w:proofErr w:type="spellEnd"/>
      <w:r>
        <w:rPr>
          <w:rFonts w:ascii="Arial" w:eastAsia="Arial" w:hAnsi="Arial" w:cs="Arial"/>
          <w:color w:val="000000"/>
        </w:rPr>
        <w:t xml:space="preserve"> îi </w:t>
      </w:r>
      <w:proofErr w:type="spellStart"/>
      <w:r>
        <w:rPr>
          <w:rFonts w:ascii="Arial" w:eastAsia="Arial" w:hAnsi="Arial" w:cs="Arial"/>
          <w:color w:val="000000"/>
        </w:rPr>
        <w:t>înştiinţează</w:t>
      </w:r>
      <w:proofErr w:type="spellEnd"/>
      <w:r>
        <w:rPr>
          <w:rFonts w:ascii="Arial" w:eastAsia="Arial" w:hAnsi="Arial" w:cs="Arial"/>
          <w:color w:val="000000"/>
        </w:rPr>
        <w:t xml:space="preserve"> pe </w:t>
      </w:r>
      <w:proofErr w:type="spellStart"/>
      <w:r>
        <w:rPr>
          <w:rFonts w:ascii="Arial" w:eastAsia="Arial" w:hAnsi="Arial" w:cs="Arial"/>
          <w:color w:val="000000"/>
        </w:rPr>
        <w:t>candidaţii</w:t>
      </w:r>
      <w:proofErr w:type="spellEnd"/>
      <w:r>
        <w:rPr>
          <w:rFonts w:ascii="Arial" w:eastAsia="Arial" w:hAnsi="Arial" w:cs="Arial"/>
          <w:color w:val="000000"/>
        </w:rPr>
        <w:t xml:space="preserve"> în cauză.</w:t>
      </w:r>
    </w:p>
    <w:p w14:paraId="00000091" w14:textId="77777777" w:rsidR="00E20E66" w:rsidRDefault="005A15B7">
      <w:pPr>
        <w:spacing w:before="120" w:after="120" w:line="240" w:lineRule="auto"/>
        <w:jc w:val="both"/>
        <w:rPr>
          <w:rFonts w:ascii="Arial" w:eastAsia="Arial" w:hAnsi="Arial" w:cs="Arial"/>
          <w:color w:val="000000"/>
          <w:highlight w:val="white"/>
        </w:rPr>
      </w:pPr>
      <w:r>
        <w:rPr>
          <w:rFonts w:ascii="Arial" w:eastAsia="Arial" w:hAnsi="Arial" w:cs="Arial"/>
          <w:b/>
          <w:bCs/>
          <w:color w:val="000000"/>
        </w:rPr>
        <w:t xml:space="preserve">(4) </w:t>
      </w:r>
      <w:r>
        <w:rPr>
          <w:rFonts w:ascii="Arial" w:eastAsia="Arial" w:hAnsi="Arial" w:cs="Arial"/>
          <w:color w:val="000000"/>
        </w:rPr>
        <w:t>Membrilor secretariatului comisie</w:t>
      </w:r>
      <w:r>
        <w:rPr>
          <w:rFonts w:ascii="Arial" w:eastAsia="Arial" w:hAnsi="Arial" w:cs="Arial"/>
          <w:color w:val="000000"/>
          <w:highlight w:val="white"/>
        </w:rPr>
        <w:t xml:space="preserve">i le sunt aplicabile, corespunzător, dispozițiile art. </w:t>
      </w:r>
      <w:r>
        <w:rPr>
          <w:rFonts w:ascii="Arial" w:eastAsia="Arial" w:hAnsi="Arial" w:cs="Arial"/>
          <w:highlight w:val="white"/>
        </w:rPr>
        <w:t>13</w:t>
      </w:r>
      <w:r>
        <w:rPr>
          <w:rFonts w:ascii="Arial" w:eastAsia="Arial" w:hAnsi="Arial" w:cs="Arial"/>
          <w:color w:val="000000"/>
          <w:highlight w:val="white"/>
        </w:rPr>
        <w:t xml:space="preserve"> alin. (4).</w:t>
      </w:r>
    </w:p>
    <w:p w14:paraId="00000092" w14:textId="77777777" w:rsidR="00E20E66" w:rsidRDefault="00E20E66">
      <w:pPr>
        <w:spacing w:before="120" w:after="120" w:line="240" w:lineRule="auto"/>
        <w:jc w:val="both"/>
        <w:rPr>
          <w:rFonts w:ascii="Arial" w:eastAsia="Arial" w:hAnsi="Arial" w:cs="Arial"/>
          <w:b/>
          <w:bCs/>
          <w:color w:val="000000"/>
        </w:rPr>
      </w:pPr>
    </w:p>
    <w:p w14:paraId="00000093"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Art. 1</w:t>
      </w:r>
      <w:r>
        <w:rPr>
          <w:rFonts w:ascii="Arial" w:eastAsia="Arial" w:hAnsi="Arial" w:cs="Arial"/>
          <w:b/>
          <w:bCs/>
        </w:rPr>
        <w:t>5.</w:t>
      </w:r>
      <w:r>
        <w:rPr>
          <w:rFonts w:ascii="Arial" w:eastAsia="Arial" w:hAnsi="Arial" w:cs="Arial"/>
          <w:b/>
          <w:bCs/>
          <w:color w:val="000000"/>
        </w:rPr>
        <w:t xml:space="preserve"> </w:t>
      </w:r>
    </w:p>
    <w:p w14:paraId="00000094" w14:textId="77777777" w:rsidR="00E20E66" w:rsidRDefault="005A15B7">
      <w:pPr>
        <w:spacing w:before="120" w:after="120" w:line="240" w:lineRule="auto"/>
        <w:jc w:val="both"/>
        <w:rPr>
          <w:rFonts w:ascii="Arial" w:eastAsia="Arial" w:hAnsi="Arial" w:cs="Arial"/>
        </w:rPr>
      </w:pPr>
      <w:r>
        <w:rPr>
          <w:rFonts w:ascii="Arial" w:eastAsia="Arial" w:hAnsi="Arial" w:cs="Arial"/>
          <w:color w:val="000000"/>
        </w:rPr>
        <w:t xml:space="preserve">Comisia de concurs are următoarele </w:t>
      </w:r>
      <w:proofErr w:type="spellStart"/>
      <w:r>
        <w:rPr>
          <w:rFonts w:ascii="Arial" w:eastAsia="Arial" w:hAnsi="Arial" w:cs="Arial"/>
          <w:color w:val="000000"/>
        </w:rPr>
        <w:t>atribuţii</w:t>
      </w:r>
      <w:proofErr w:type="spellEnd"/>
      <w:r>
        <w:rPr>
          <w:rFonts w:ascii="Arial" w:eastAsia="Arial" w:hAnsi="Arial" w:cs="Arial"/>
          <w:color w:val="000000"/>
        </w:rPr>
        <w:t xml:space="preserve"> principale:</w:t>
      </w:r>
    </w:p>
    <w:p w14:paraId="00000095"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a)</w:t>
      </w:r>
      <w:r>
        <w:rPr>
          <w:rFonts w:ascii="Arial" w:eastAsia="Arial" w:hAnsi="Arial" w:cs="Arial"/>
          <w:color w:val="000000"/>
        </w:rPr>
        <w:t xml:space="preserve"> </w:t>
      </w:r>
      <w:proofErr w:type="spellStart"/>
      <w:r>
        <w:rPr>
          <w:rFonts w:ascii="Arial" w:eastAsia="Arial" w:hAnsi="Arial" w:cs="Arial"/>
          <w:color w:val="000000"/>
          <w:highlight w:val="white"/>
        </w:rPr>
        <w:t>stabileşte</w:t>
      </w:r>
      <w:proofErr w:type="spellEnd"/>
      <w:r>
        <w:rPr>
          <w:rFonts w:ascii="Arial" w:eastAsia="Arial" w:hAnsi="Arial" w:cs="Arial"/>
          <w:color w:val="000000"/>
          <w:highlight w:val="white"/>
        </w:rPr>
        <w:t xml:space="preserve"> limitele superioare din grila de evaluare, corespunzător fiecărui </w:t>
      </w:r>
      <w:r>
        <w:rPr>
          <w:rFonts w:ascii="Arial" w:eastAsia="Arial" w:hAnsi="Arial" w:cs="Arial"/>
          <w:highlight w:val="white"/>
        </w:rPr>
        <w:t xml:space="preserve">capitol și subcapitol din proiectul de management, prin </w:t>
      </w:r>
      <w:r>
        <w:rPr>
          <w:rFonts w:ascii="Arial" w:eastAsia="Arial" w:hAnsi="Arial" w:cs="Arial"/>
          <w:color w:val="000000"/>
          <w:highlight w:val="white"/>
        </w:rPr>
        <w:t xml:space="preserve">raportare la sarcinile din </w:t>
      </w:r>
      <w:r>
        <w:rPr>
          <w:rFonts w:ascii="Arial" w:eastAsia="Arial" w:hAnsi="Arial" w:cs="Arial"/>
          <w:color w:val="000000"/>
        </w:rPr>
        <w:t xml:space="preserve">caietul de cerințe manageriale, în </w:t>
      </w:r>
      <w:proofErr w:type="spellStart"/>
      <w:r>
        <w:rPr>
          <w:rFonts w:ascii="Arial" w:eastAsia="Arial" w:hAnsi="Arial" w:cs="Arial"/>
          <w:color w:val="000000"/>
        </w:rPr>
        <w:t>funcţie</w:t>
      </w:r>
      <w:proofErr w:type="spellEnd"/>
      <w:r>
        <w:rPr>
          <w:rFonts w:ascii="Arial" w:eastAsia="Arial" w:hAnsi="Arial" w:cs="Arial"/>
          <w:color w:val="000000"/>
        </w:rPr>
        <w:t xml:space="preserve"> de specificul instituției;</w:t>
      </w:r>
    </w:p>
    <w:p w14:paraId="00000096"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b)</w:t>
      </w:r>
      <w:r>
        <w:rPr>
          <w:rFonts w:ascii="Arial" w:eastAsia="Arial" w:hAnsi="Arial" w:cs="Arial"/>
          <w:color w:val="000000"/>
        </w:rPr>
        <w:t xml:space="preserve"> analizează proiectele de management depuse de </w:t>
      </w:r>
      <w:proofErr w:type="spellStart"/>
      <w:r>
        <w:rPr>
          <w:rFonts w:ascii="Arial" w:eastAsia="Arial" w:hAnsi="Arial" w:cs="Arial"/>
          <w:color w:val="000000"/>
        </w:rPr>
        <w:t>candidaţi</w:t>
      </w:r>
      <w:proofErr w:type="spellEnd"/>
      <w:r>
        <w:rPr>
          <w:rFonts w:ascii="Arial" w:eastAsia="Arial" w:hAnsi="Arial" w:cs="Arial"/>
          <w:color w:val="000000"/>
        </w:rPr>
        <w:t xml:space="preserve">, acordă punctajul potrivit grilei de evaluare </w:t>
      </w:r>
      <w:proofErr w:type="spellStart"/>
      <w:r>
        <w:rPr>
          <w:rFonts w:ascii="Arial" w:eastAsia="Arial" w:hAnsi="Arial" w:cs="Arial"/>
          <w:color w:val="000000"/>
        </w:rPr>
        <w:t>şi</w:t>
      </w:r>
      <w:proofErr w:type="spellEnd"/>
      <w:r>
        <w:rPr>
          <w:rFonts w:ascii="Arial" w:eastAsia="Arial" w:hAnsi="Arial" w:cs="Arial"/>
          <w:color w:val="000000"/>
        </w:rPr>
        <w:t xml:space="preserve"> are </w:t>
      </w:r>
      <w:proofErr w:type="spellStart"/>
      <w:r>
        <w:rPr>
          <w:rFonts w:ascii="Arial" w:eastAsia="Arial" w:hAnsi="Arial" w:cs="Arial"/>
          <w:color w:val="000000"/>
        </w:rPr>
        <w:t>obligaţia</w:t>
      </w:r>
      <w:proofErr w:type="spellEnd"/>
      <w:r>
        <w:rPr>
          <w:rFonts w:ascii="Arial" w:eastAsia="Arial" w:hAnsi="Arial" w:cs="Arial"/>
          <w:color w:val="000000"/>
        </w:rPr>
        <w:t xml:space="preserve"> motivării punctajului acordat fiecărui capitol și subcapitol, după caz, în etapele prevăzute la art.</w:t>
      </w:r>
      <w:r>
        <w:rPr>
          <w:rFonts w:ascii="Arial" w:eastAsia="Arial" w:hAnsi="Arial" w:cs="Arial"/>
          <w:color w:val="000000"/>
          <w:highlight w:val="white"/>
        </w:rPr>
        <w:t xml:space="preserve"> 7  lit. b) - c);</w:t>
      </w:r>
    </w:p>
    <w:p w14:paraId="00000097"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highlight w:val="white"/>
        </w:rPr>
        <w:t xml:space="preserve">c) </w:t>
      </w:r>
      <w:r>
        <w:rPr>
          <w:rFonts w:ascii="Arial" w:eastAsia="Arial" w:hAnsi="Arial" w:cs="Arial"/>
          <w:color w:val="000000"/>
          <w:highlight w:val="white"/>
        </w:rPr>
        <w:t>verifică originalitatea proiectelor de management depuse și, după caz, depunctează motivat elementele identificate din alte proiecte de management;</w:t>
      </w:r>
    </w:p>
    <w:p w14:paraId="00000098" w14:textId="77777777" w:rsidR="00E20E66" w:rsidRDefault="005A15B7">
      <w:pPr>
        <w:spacing w:before="120" w:after="120" w:line="240" w:lineRule="auto"/>
        <w:jc w:val="both"/>
        <w:rPr>
          <w:rFonts w:ascii="Arial" w:eastAsia="Arial" w:hAnsi="Arial" w:cs="Arial"/>
          <w:highlight w:val="white"/>
        </w:rPr>
      </w:pPr>
      <w:r>
        <w:rPr>
          <w:rFonts w:ascii="Arial" w:eastAsia="Arial" w:hAnsi="Arial" w:cs="Arial"/>
          <w:b/>
          <w:bCs/>
          <w:color w:val="000000"/>
          <w:highlight w:val="white"/>
        </w:rPr>
        <w:t>d)</w:t>
      </w:r>
      <w:r>
        <w:rPr>
          <w:rFonts w:ascii="Arial" w:eastAsia="Arial" w:hAnsi="Arial" w:cs="Arial"/>
          <w:color w:val="000000"/>
          <w:highlight w:val="white"/>
        </w:rPr>
        <w:t xml:space="preserve"> </w:t>
      </w:r>
      <w:proofErr w:type="spellStart"/>
      <w:r>
        <w:rPr>
          <w:rFonts w:ascii="Arial" w:eastAsia="Arial" w:hAnsi="Arial" w:cs="Arial"/>
          <w:color w:val="000000"/>
          <w:highlight w:val="white"/>
        </w:rPr>
        <w:t>stabileşte</w:t>
      </w:r>
      <w:proofErr w:type="spellEnd"/>
      <w:r>
        <w:rPr>
          <w:rFonts w:ascii="Arial" w:eastAsia="Arial" w:hAnsi="Arial" w:cs="Arial"/>
          <w:color w:val="000000"/>
          <w:highlight w:val="white"/>
        </w:rPr>
        <w:t xml:space="preserve"> rezultatul concursului, pe baza rezultatelor fiecărei etape notate și, după caz, a concluziilor procedurii de mediere în cazul dife</w:t>
      </w:r>
      <w:r>
        <w:rPr>
          <w:rFonts w:ascii="Arial" w:eastAsia="Arial" w:hAnsi="Arial" w:cs="Arial"/>
          <w:highlight w:val="white"/>
        </w:rPr>
        <w:t>rențelor mari de notare</w:t>
      </w:r>
      <w:r>
        <w:rPr>
          <w:rFonts w:ascii="Arial" w:eastAsia="Arial" w:hAnsi="Arial" w:cs="Arial"/>
          <w:color w:val="000000"/>
          <w:highlight w:val="white"/>
        </w:rPr>
        <w:t>;</w:t>
      </w:r>
    </w:p>
    <w:p w14:paraId="00000099" w14:textId="77777777" w:rsidR="00E20E66" w:rsidRDefault="005A15B7">
      <w:pPr>
        <w:spacing w:before="120" w:after="120" w:line="240" w:lineRule="auto"/>
        <w:jc w:val="both"/>
        <w:rPr>
          <w:rFonts w:ascii="Arial" w:eastAsia="Arial" w:hAnsi="Arial" w:cs="Arial"/>
          <w:color w:val="000000"/>
          <w:highlight w:val="white"/>
        </w:rPr>
      </w:pPr>
      <w:r>
        <w:rPr>
          <w:rFonts w:ascii="Arial" w:eastAsia="Arial" w:hAnsi="Arial" w:cs="Arial"/>
          <w:b/>
          <w:bCs/>
          <w:color w:val="000000"/>
          <w:highlight w:val="white"/>
        </w:rPr>
        <w:t>e)</w:t>
      </w:r>
      <w:r>
        <w:rPr>
          <w:rFonts w:ascii="Arial" w:eastAsia="Arial" w:hAnsi="Arial" w:cs="Arial"/>
          <w:color w:val="000000"/>
          <w:highlight w:val="white"/>
        </w:rPr>
        <w:t xml:space="preserve"> elaborează un raport prin care motivează decizia adoptată </w:t>
      </w:r>
      <w:proofErr w:type="spellStart"/>
      <w:r>
        <w:rPr>
          <w:rFonts w:ascii="Arial" w:eastAsia="Arial" w:hAnsi="Arial" w:cs="Arial"/>
          <w:color w:val="000000"/>
          <w:highlight w:val="white"/>
        </w:rPr>
        <w:t>şi</w:t>
      </w:r>
      <w:proofErr w:type="spellEnd"/>
      <w:r>
        <w:rPr>
          <w:rFonts w:ascii="Arial" w:eastAsia="Arial" w:hAnsi="Arial" w:cs="Arial"/>
          <w:color w:val="000000"/>
          <w:highlight w:val="white"/>
        </w:rPr>
        <w:t xml:space="preserve"> face recomandări cu privire la implementarea proiectului de management. </w:t>
      </w:r>
    </w:p>
    <w:p w14:paraId="0000009A" w14:textId="77777777" w:rsidR="00E20E66" w:rsidRDefault="00E20E66">
      <w:pPr>
        <w:spacing w:before="120" w:after="120" w:line="240" w:lineRule="auto"/>
        <w:jc w:val="both"/>
        <w:rPr>
          <w:rFonts w:ascii="Arial" w:eastAsia="Arial" w:hAnsi="Arial" w:cs="Arial"/>
          <w:b/>
          <w:bCs/>
        </w:rPr>
      </w:pPr>
    </w:p>
    <w:p w14:paraId="0000009B" w14:textId="77777777" w:rsidR="00E20E66" w:rsidRDefault="005A15B7">
      <w:pPr>
        <w:spacing w:before="120" w:after="120" w:line="240" w:lineRule="auto"/>
        <w:jc w:val="both"/>
        <w:rPr>
          <w:rFonts w:ascii="Arial" w:eastAsia="Arial" w:hAnsi="Arial" w:cs="Arial"/>
          <w:b/>
          <w:bCs/>
        </w:rPr>
      </w:pPr>
      <w:r>
        <w:rPr>
          <w:rFonts w:ascii="Arial" w:eastAsia="Arial" w:hAnsi="Arial" w:cs="Arial"/>
          <w:b/>
          <w:bCs/>
        </w:rPr>
        <w:t xml:space="preserve">Art. 16. </w:t>
      </w:r>
    </w:p>
    <w:p w14:paraId="0000009C" w14:textId="77777777" w:rsidR="00E20E66" w:rsidRDefault="005A15B7">
      <w:pPr>
        <w:spacing w:before="120" w:after="120" w:line="240" w:lineRule="auto"/>
        <w:jc w:val="both"/>
        <w:rPr>
          <w:rFonts w:ascii="Arial" w:eastAsia="Arial" w:hAnsi="Arial" w:cs="Arial"/>
        </w:rPr>
      </w:pPr>
      <w:r>
        <w:rPr>
          <w:rFonts w:ascii="Arial" w:eastAsia="Arial" w:hAnsi="Arial" w:cs="Arial"/>
        </w:rPr>
        <w:t xml:space="preserve">Componența comisiilor, </w:t>
      </w:r>
      <w:r>
        <w:rPr>
          <w:rFonts w:ascii="Arial" w:eastAsia="Arial" w:hAnsi="Arial" w:cs="Arial"/>
          <w:highlight w:val="white"/>
        </w:rPr>
        <w:t xml:space="preserve">punctajele </w:t>
      </w:r>
      <w:r>
        <w:rPr>
          <w:rFonts w:ascii="Arial" w:eastAsia="Arial" w:hAnsi="Arial" w:cs="Arial"/>
        </w:rPr>
        <w:t>grilei de evaluare, proiectele de management depuse, precum și numele candidaților se aduc la cunoștință publică de către autoritate prin publicare pe pagina proprie de internet, în termen de maximum 24 de ore de la încheierea etapei prevăzute la art. 7 lit. a). </w:t>
      </w:r>
    </w:p>
    <w:p w14:paraId="0000009D" w14:textId="77777777" w:rsidR="00E20E66" w:rsidRDefault="00E20E66">
      <w:pPr>
        <w:spacing w:before="120" w:after="120" w:line="240" w:lineRule="auto"/>
        <w:rPr>
          <w:rFonts w:ascii="Arial" w:eastAsia="Arial" w:hAnsi="Arial" w:cs="Arial"/>
          <w:b/>
          <w:bCs/>
        </w:rPr>
      </w:pPr>
    </w:p>
    <w:p w14:paraId="0000009E" w14:textId="77777777" w:rsidR="00E20E66" w:rsidRDefault="005A15B7">
      <w:pPr>
        <w:spacing w:before="120" w:after="120" w:line="240" w:lineRule="auto"/>
        <w:rPr>
          <w:rFonts w:ascii="Arial" w:eastAsia="Arial" w:hAnsi="Arial" w:cs="Arial"/>
          <w:b/>
          <w:bCs/>
          <w:color w:val="000000"/>
        </w:rPr>
      </w:pPr>
      <w:r>
        <w:rPr>
          <w:rFonts w:ascii="Arial" w:eastAsia="Arial" w:hAnsi="Arial" w:cs="Arial"/>
          <w:b/>
          <w:bCs/>
          <w:color w:val="000000"/>
        </w:rPr>
        <w:t>SECŢIUNEA 2: Rezultatul concursului și soluționarea contestațiilor</w:t>
      </w:r>
    </w:p>
    <w:p w14:paraId="0000009F" w14:textId="77777777" w:rsidR="00E20E66" w:rsidRDefault="00E20E66">
      <w:pPr>
        <w:spacing w:before="120" w:after="120" w:line="240" w:lineRule="auto"/>
        <w:jc w:val="both"/>
        <w:rPr>
          <w:rFonts w:ascii="Arial" w:eastAsia="Arial" w:hAnsi="Arial" w:cs="Arial"/>
        </w:rPr>
      </w:pPr>
    </w:p>
    <w:p w14:paraId="000000A0"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Art. 1</w:t>
      </w:r>
      <w:r>
        <w:rPr>
          <w:rFonts w:ascii="Arial" w:eastAsia="Arial" w:hAnsi="Arial" w:cs="Arial"/>
          <w:b/>
          <w:bCs/>
        </w:rPr>
        <w:t xml:space="preserve">7. </w:t>
      </w:r>
    </w:p>
    <w:p w14:paraId="000000A1"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 xml:space="preserve">(1) </w:t>
      </w:r>
      <w:r>
        <w:rPr>
          <w:rFonts w:ascii="Arial" w:eastAsia="Arial" w:hAnsi="Arial" w:cs="Arial"/>
          <w:color w:val="000000"/>
        </w:rPr>
        <w:t xml:space="preserve">Rezultatul etapei de </w:t>
      </w:r>
      <w:proofErr w:type="spellStart"/>
      <w:r>
        <w:rPr>
          <w:rFonts w:ascii="Arial" w:eastAsia="Arial" w:hAnsi="Arial" w:cs="Arial"/>
          <w:color w:val="000000"/>
        </w:rPr>
        <w:t>selecţie</w:t>
      </w:r>
      <w:proofErr w:type="spellEnd"/>
      <w:r>
        <w:rPr>
          <w:rFonts w:ascii="Arial" w:eastAsia="Arial" w:hAnsi="Arial" w:cs="Arial"/>
          <w:color w:val="000000"/>
        </w:rPr>
        <w:t xml:space="preserve"> a dosarelor, constând în acordarea calificativului ADMIS/RESPINS, se aduce la </w:t>
      </w:r>
      <w:proofErr w:type="spellStart"/>
      <w:r>
        <w:rPr>
          <w:rFonts w:ascii="Arial" w:eastAsia="Arial" w:hAnsi="Arial" w:cs="Arial"/>
          <w:color w:val="000000"/>
        </w:rPr>
        <w:t>cunoştinţa</w:t>
      </w:r>
      <w:proofErr w:type="spellEnd"/>
      <w:r>
        <w:rPr>
          <w:rFonts w:ascii="Arial" w:eastAsia="Arial" w:hAnsi="Arial" w:cs="Arial"/>
          <w:color w:val="000000"/>
        </w:rPr>
        <w:t xml:space="preserve"> </w:t>
      </w:r>
      <w:proofErr w:type="spellStart"/>
      <w:r>
        <w:rPr>
          <w:rFonts w:ascii="Arial" w:eastAsia="Arial" w:hAnsi="Arial" w:cs="Arial"/>
          <w:color w:val="000000"/>
        </w:rPr>
        <w:t>candidaţilor</w:t>
      </w:r>
      <w:proofErr w:type="spellEnd"/>
      <w:r>
        <w:rPr>
          <w:rFonts w:ascii="Arial" w:eastAsia="Arial" w:hAnsi="Arial" w:cs="Arial"/>
          <w:color w:val="000000"/>
        </w:rPr>
        <w:t>, în scris prin e-mail și se afișează pe pagina de internet a autorității, în termen de 24 de ore de la încheierea acesteia.</w:t>
      </w:r>
    </w:p>
    <w:p w14:paraId="000000A2"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 xml:space="preserve">(2) </w:t>
      </w:r>
      <w:r>
        <w:rPr>
          <w:rFonts w:ascii="Arial" w:eastAsia="Arial" w:hAnsi="Arial" w:cs="Arial"/>
          <w:color w:val="000000"/>
        </w:rPr>
        <w:t xml:space="preserve">Nota </w:t>
      </w:r>
      <w:proofErr w:type="spellStart"/>
      <w:r>
        <w:rPr>
          <w:rFonts w:ascii="Arial" w:eastAsia="Arial" w:hAnsi="Arial" w:cs="Arial"/>
          <w:color w:val="000000"/>
        </w:rPr>
        <w:t>obţinută</w:t>
      </w:r>
      <w:proofErr w:type="spellEnd"/>
      <w:r>
        <w:rPr>
          <w:rFonts w:ascii="Arial" w:eastAsia="Arial" w:hAnsi="Arial" w:cs="Arial"/>
          <w:color w:val="000000"/>
        </w:rPr>
        <w:t xml:space="preserve"> în etapa prevăzută la art. 7 lit. b) se aduce la </w:t>
      </w:r>
      <w:proofErr w:type="spellStart"/>
      <w:r>
        <w:rPr>
          <w:rFonts w:ascii="Arial" w:eastAsia="Arial" w:hAnsi="Arial" w:cs="Arial"/>
          <w:color w:val="000000"/>
        </w:rPr>
        <w:t>cunoştinţa</w:t>
      </w:r>
      <w:proofErr w:type="spellEnd"/>
      <w:r>
        <w:rPr>
          <w:rFonts w:ascii="Arial" w:eastAsia="Arial" w:hAnsi="Arial" w:cs="Arial"/>
          <w:color w:val="000000"/>
        </w:rPr>
        <w:t xml:space="preserve"> </w:t>
      </w:r>
      <w:proofErr w:type="spellStart"/>
      <w:r>
        <w:rPr>
          <w:rFonts w:ascii="Arial" w:eastAsia="Arial" w:hAnsi="Arial" w:cs="Arial"/>
          <w:color w:val="000000"/>
        </w:rPr>
        <w:t>candidaţilor</w:t>
      </w:r>
      <w:proofErr w:type="spellEnd"/>
      <w:r>
        <w:rPr>
          <w:rFonts w:ascii="Arial" w:eastAsia="Arial" w:hAnsi="Arial" w:cs="Arial"/>
          <w:color w:val="000000"/>
        </w:rPr>
        <w:t xml:space="preserve">, în scris (prin e-mail), în termen de 24 de ore de la încheierea acesteia, precum </w:t>
      </w:r>
      <w:proofErr w:type="spellStart"/>
      <w:r>
        <w:rPr>
          <w:rFonts w:ascii="Arial" w:eastAsia="Arial" w:hAnsi="Arial" w:cs="Arial"/>
          <w:color w:val="000000"/>
        </w:rPr>
        <w:t>şi</w:t>
      </w:r>
      <w:proofErr w:type="spellEnd"/>
      <w:r>
        <w:rPr>
          <w:rFonts w:ascii="Arial" w:eastAsia="Arial" w:hAnsi="Arial" w:cs="Arial"/>
          <w:color w:val="000000"/>
        </w:rPr>
        <w:t xml:space="preserve"> pe pagina de internet a </w:t>
      </w:r>
      <w:proofErr w:type="spellStart"/>
      <w:r>
        <w:rPr>
          <w:rFonts w:ascii="Arial" w:eastAsia="Arial" w:hAnsi="Arial" w:cs="Arial"/>
          <w:color w:val="000000"/>
        </w:rPr>
        <w:t>autorităţii</w:t>
      </w:r>
      <w:proofErr w:type="spellEnd"/>
      <w:r>
        <w:rPr>
          <w:rFonts w:ascii="Arial" w:eastAsia="Arial" w:hAnsi="Arial" w:cs="Arial"/>
          <w:color w:val="000000"/>
        </w:rPr>
        <w:t>.</w:t>
      </w:r>
    </w:p>
    <w:p w14:paraId="000000A3"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(3)</w:t>
      </w:r>
      <w:r>
        <w:rPr>
          <w:rFonts w:ascii="Arial" w:eastAsia="Arial" w:hAnsi="Arial" w:cs="Arial"/>
          <w:color w:val="000000"/>
        </w:rPr>
        <w:t xml:space="preserve"> Sunt </w:t>
      </w:r>
      <w:proofErr w:type="spellStart"/>
      <w:r>
        <w:rPr>
          <w:rFonts w:ascii="Arial" w:eastAsia="Arial" w:hAnsi="Arial" w:cs="Arial"/>
          <w:color w:val="000000"/>
        </w:rPr>
        <w:t>declaraţi</w:t>
      </w:r>
      <w:proofErr w:type="spellEnd"/>
      <w:r>
        <w:rPr>
          <w:rFonts w:ascii="Arial" w:eastAsia="Arial" w:hAnsi="Arial" w:cs="Arial"/>
          <w:color w:val="000000"/>
        </w:rPr>
        <w:t xml:space="preserve"> </w:t>
      </w:r>
      <w:proofErr w:type="spellStart"/>
      <w:r>
        <w:rPr>
          <w:rFonts w:ascii="Arial" w:eastAsia="Arial" w:hAnsi="Arial" w:cs="Arial"/>
          <w:color w:val="000000"/>
        </w:rPr>
        <w:t>admişi</w:t>
      </w:r>
      <w:proofErr w:type="spellEnd"/>
      <w:r>
        <w:rPr>
          <w:rFonts w:ascii="Arial" w:eastAsia="Arial" w:hAnsi="Arial" w:cs="Arial"/>
          <w:color w:val="000000"/>
        </w:rPr>
        <w:t xml:space="preserve"> pentru </w:t>
      </w:r>
      <w:proofErr w:type="spellStart"/>
      <w:r>
        <w:rPr>
          <w:rFonts w:ascii="Arial" w:eastAsia="Arial" w:hAnsi="Arial" w:cs="Arial"/>
          <w:color w:val="000000"/>
        </w:rPr>
        <w:t>susţinerea</w:t>
      </w:r>
      <w:proofErr w:type="spellEnd"/>
      <w:r>
        <w:rPr>
          <w:rFonts w:ascii="Arial" w:eastAsia="Arial" w:hAnsi="Arial" w:cs="Arial"/>
          <w:color w:val="000000"/>
        </w:rPr>
        <w:t xml:space="preserve"> etapei prevăzute la art. 7 lit. c) </w:t>
      </w:r>
      <w:proofErr w:type="spellStart"/>
      <w:r>
        <w:rPr>
          <w:rFonts w:ascii="Arial" w:eastAsia="Arial" w:hAnsi="Arial" w:cs="Arial"/>
          <w:color w:val="000000"/>
        </w:rPr>
        <w:t>candidaţii</w:t>
      </w:r>
      <w:proofErr w:type="spellEnd"/>
      <w:r>
        <w:rPr>
          <w:rFonts w:ascii="Arial" w:eastAsia="Arial" w:hAnsi="Arial" w:cs="Arial"/>
          <w:color w:val="000000"/>
        </w:rPr>
        <w:t xml:space="preserve"> care au </w:t>
      </w:r>
      <w:proofErr w:type="spellStart"/>
      <w:r>
        <w:rPr>
          <w:rFonts w:ascii="Arial" w:eastAsia="Arial" w:hAnsi="Arial" w:cs="Arial"/>
          <w:color w:val="000000"/>
        </w:rPr>
        <w:t>obţinut</w:t>
      </w:r>
      <w:proofErr w:type="spellEnd"/>
      <w:r>
        <w:rPr>
          <w:rFonts w:ascii="Arial" w:eastAsia="Arial" w:hAnsi="Arial" w:cs="Arial"/>
          <w:color w:val="000000"/>
        </w:rPr>
        <w:t xml:space="preserve"> în etapa prevăzută la art. </w:t>
      </w:r>
      <w:r>
        <w:rPr>
          <w:rFonts w:ascii="Arial" w:eastAsia="Arial" w:hAnsi="Arial" w:cs="Arial"/>
        </w:rPr>
        <w:t>7</w:t>
      </w:r>
      <w:r>
        <w:rPr>
          <w:rFonts w:ascii="Arial" w:eastAsia="Arial" w:hAnsi="Arial" w:cs="Arial"/>
          <w:color w:val="000000"/>
        </w:rPr>
        <w:t xml:space="preserve"> lit. b) a concursului </w:t>
      </w:r>
      <w:r>
        <w:rPr>
          <w:rFonts w:ascii="Arial" w:eastAsia="Arial" w:hAnsi="Arial" w:cs="Arial"/>
        </w:rPr>
        <w:t>cel puțin nota</w:t>
      </w:r>
      <w:r>
        <w:rPr>
          <w:rFonts w:ascii="Arial" w:eastAsia="Arial" w:hAnsi="Arial" w:cs="Arial"/>
          <w:color w:val="000000"/>
          <w:highlight w:val="white"/>
        </w:rPr>
        <w:t xml:space="preserve"> 7.</w:t>
      </w:r>
    </w:p>
    <w:p w14:paraId="000000A4"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highlight w:val="white"/>
        </w:rPr>
        <w:lastRenderedPageBreak/>
        <w:t xml:space="preserve">(4) </w:t>
      </w:r>
      <w:r>
        <w:rPr>
          <w:rFonts w:ascii="Arial" w:eastAsia="Arial" w:hAnsi="Arial" w:cs="Arial"/>
          <w:color w:val="000000"/>
          <w:highlight w:val="white"/>
        </w:rPr>
        <w:t xml:space="preserve">Rezultatul concursului, pentru fiecare candidat, se </w:t>
      </w:r>
      <w:proofErr w:type="spellStart"/>
      <w:r>
        <w:rPr>
          <w:rFonts w:ascii="Arial" w:eastAsia="Arial" w:hAnsi="Arial" w:cs="Arial"/>
          <w:color w:val="000000"/>
          <w:highlight w:val="white"/>
        </w:rPr>
        <w:t>obţine</w:t>
      </w:r>
      <w:proofErr w:type="spellEnd"/>
      <w:r>
        <w:rPr>
          <w:rFonts w:ascii="Arial" w:eastAsia="Arial" w:hAnsi="Arial" w:cs="Arial"/>
          <w:color w:val="000000"/>
          <w:highlight w:val="white"/>
        </w:rPr>
        <w:t xml:space="preserve"> prin calculul mediei aritmetice a notelor </w:t>
      </w:r>
      <w:proofErr w:type="spellStart"/>
      <w:r>
        <w:rPr>
          <w:rFonts w:ascii="Arial" w:eastAsia="Arial" w:hAnsi="Arial" w:cs="Arial"/>
          <w:color w:val="000000"/>
          <w:highlight w:val="white"/>
        </w:rPr>
        <w:t>obţinute</w:t>
      </w:r>
      <w:proofErr w:type="spellEnd"/>
      <w:r>
        <w:rPr>
          <w:rFonts w:ascii="Arial" w:eastAsia="Arial" w:hAnsi="Arial" w:cs="Arial"/>
          <w:color w:val="000000"/>
          <w:highlight w:val="white"/>
        </w:rPr>
        <w:t xml:space="preserve"> pentru fiecare etapă, cu condiția ca acestea să fie </w:t>
      </w:r>
      <w:r>
        <w:rPr>
          <w:rFonts w:ascii="Arial" w:eastAsia="Arial" w:hAnsi="Arial" w:cs="Arial"/>
          <w:highlight w:val="white"/>
        </w:rPr>
        <w:t>cel puțin</w:t>
      </w:r>
      <w:r>
        <w:rPr>
          <w:rFonts w:ascii="Arial" w:eastAsia="Arial" w:hAnsi="Arial" w:cs="Arial"/>
          <w:color w:val="000000"/>
          <w:highlight w:val="white"/>
        </w:rPr>
        <w:t xml:space="preserve"> 7, pentru fiecare etapă în parte.</w:t>
      </w:r>
    </w:p>
    <w:p w14:paraId="000000A5" w14:textId="77777777" w:rsidR="00E20E66" w:rsidRDefault="005A15B7">
      <w:pPr>
        <w:spacing w:before="120" w:after="120" w:line="240" w:lineRule="auto"/>
        <w:jc w:val="both"/>
        <w:rPr>
          <w:rFonts w:ascii="Arial" w:eastAsia="Arial" w:hAnsi="Arial" w:cs="Arial"/>
          <w:color w:val="000000"/>
          <w:highlight w:val="white"/>
        </w:rPr>
      </w:pPr>
      <w:r>
        <w:rPr>
          <w:rFonts w:ascii="Arial" w:eastAsia="Arial" w:hAnsi="Arial" w:cs="Arial"/>
          <w:b/>
          <w:bCs/>
          <w:color w:val="000000"/>
          <w:highlight w:val="white"/>
        </w:rPr>
        <w:t>(5)</w:t>
      </w:r>
      <w:r>
        <w:rPr>
          <w:rFonts w:ascii="Arial" w:eastAsia="Arial" w:hAnsi="Arial" w:cs="Arial"/>
          <w:color w:val="000000"/>
          <w:highlight w:val="white"/>
        </w:rPr>
        <w:t xml:space="preserve"> Între membrii comisiei nu se pot înregistra diferențe mai mari de 2 puncte între notele acordate pentru fiecare etapă în parte</w:t>
      </w:r>
      <w:r>
        <w:rPr>
          <w:rFonts w:ascii="Arial" w:eastAsia="Arial" w:hAnsi="Arial" w:cs="Arial"/>
          <w:highlight w:val="white"/>
        </w:rPr>
        <w:t>.</w:t>
      </w:r>
    </w:p>
    <w:p w14:paraId="000000A6" w14:textId="77777777" w:rsidR="00E20E66" w:rsidRDefault="005A15B7">
      <w:pPr>
        <w:spacing w:before="120" w:after="120" w:line="240" w:lineRule="auto"/>
        <w:jc w:val="both"/>
        <w:rPr>
          <w:rFonts w:ascii="Arial" w:eastAsia="Arial" w:hAnsi="Arial" w:cs="Arial"/>
          <w:highlight w:val="white"/>
        </w:rPr>
      </w:pPr>
      <w:r>
        <w:rPr>
          <w:rFonts w:ascii="Arial" w:eastAsia="Arial" w:hAnsi="Arial" w:cs="Arial"/>
          <w:b/>
          <w:bCs/>
          <w:highlight w:val="white"/>
        </w:rPr>
        <w:t xml:space="preserve">(6) </w:t>
      </w:r>
      <w:r>
        <w:rPr>
          <w:rFonts w:ascii="Arial" w:eastAsia="Arial" w:hAnsi="Arial" w:cs="Arial"/>
          <w:highlight w:val="white"/>
        </w:rPr>
        <w:t>Menținerea unei diferențe mai mari de 2 puncte între notele acordate de membrii comisiei conduce la desemnarea unei noi comisii de concurs, și reluarea procedurii de analiză și notare, de la etapa prevăzută la art. 7 lit. b).</w:t>
      </w:r>
    </w:p>
    <w:p w14:paraId="000000A7" w14:textId="77777777" w:rsidR="00E20E66" w:rsidRDefault="005A15B7">
      <w:pPr>
        <w:spacing w:before="120" w:after="120" w:line="240" w:lineRule="auto"/>
        <w:jc w:val="both"/>
        <w:rPr>
          <w:rFonts w:ascii="Arial" w:eastAsia="Arial" w:hAnsi="Arial" w:cs="Arial"/>
          <w:color w:val="FF0000"/>
          <w:highlight w:val="white"/>
        </w:rPr>
      </w:pPr>
      <w:r>
        <w:rPr>
          <w:rFonts w:ascii="Arial" w:eastAsia="Arial" w:hAnsi="Arial" w:cs="Arial"/>
          <w:b/>
          <w:bCs/>
          <w:color w:val="000000"/>
          <w:highlight w:val="white"/>
        </w:rPr>
        <w:t xml:space="preserve">(7) </w:t>
      </w:r>
      <w:r>
        <w:rPr>
          <w:rFonts w:ascii="Arial" w:eastAsia="Arial" w:hAnsi="Arial" w:cs="Arial"/>
          <w:color w:val="000000"/>
          <w:highlight w:val="white"/>
        </w:rPr>
        <w:t xml:space="preserve">Este declarat </w:t>
      </w:r>
      <w:proofErr w:type="spellStart"/>
      <w:r>
        <w:rPr>
          <w:rFonts w:ascii="Arial" w:eastAsia="Arial" w:hAnsi="Arial" w:cs="Arial"/>
          <w:color w:val="000000"/>
          <w:highlight w:val="white"/>
        </w:rPr>
        <w:t>câştigător</w:t>
      </w:r>
      <w:proofErr w:type="spellEnd"/>
      <w:r>
        <w:rPr>
          <w:rFonts w:ascii="Arial" w:eastAsia="Arial" w:hAnsi="Arial" w:cs="Arial"/>
          <w:color w:val="000000"/>
          <w:highlight w:val="white"/>
        </w:rPr>
        <w:t xml:space="preserve"> candidatul care a </w:t>
      </w:r>
      <w:proofErr w:type="spellStart"/>
      <w:r>
        <w:rPr>
          <w:rFonts w:ascii="Arial" w:eastAsia="Arial" w:hAnsi="Arial" w:cs="Arial"/>
          <w:color w:val="000000"/>
          <w:highlight w:val="white"/>
        </w:rPr>
        <w:t>obţinut</w:t>
      </w:r>
      <w:proofErr w:type="spellEnd"/>
      <w:r>
        <w:rPr>
          <w:rFonts w:ascii="Arial" w:eastAsia="Arial" w:hAnsi="Arial" w:cs="Arial"/>
          <w:color w:val="000000"/>
          <w:highlight w:val="white"/>
        </w:rPr>
        <w:t xml:space="preserve"> cea mai mare medie aritmetică</w:t>
      </w:r>
      <w:r>
        <w:rPr>
          <w:rFonts w:ascii="Arial" w:eastAsia="Arial" w:hAnsi="Arial" w:cs="Arial"/>
          <w:highlight w:val="white"/>
        </w:rPr>
        <w:t>.</w:t>
      </w:r>
    </w:p>
    <w:p w14:paraId="000000A8" w14:textId="77777777" w:rsidR="00E20E66" w:rsidRDefault="005A15B7">
      <w:pPr>
        <w:spacing w:before="120" w:after="120" w:line="240" w:lineRule="auto"/>
        <w:jc w:val="both"/>
        <w:rPr>
          <w:rFonts w:ascii="Arial" w:eastAsia="Arial" w:hAnsi="Arial" w:cs="Arial"/>
          <w:highlight w:val="white"/>
        </w:rPr>
      </w:pPr>
      <w:r>
        <w:rPr>
          <w:rFonts w:ascii="Arial" w:eastAsia="Arial" w:hAnsi="Arial" w:cs="Arial"/>
          <w:b/>
          <w:bCs/>
          <w:color w:val="000000"/>
          <w:highlight w:val="white"/>
        </w:rPr>
        <w:t xml:space="preserve">(8) </w:t>
      </w:r>
      <w:r>
        <w:rPr>
          <w:rFonts w:ascii="Arial" w:eastAsia="Arial" w:hAnsi="Arial" w:cs="Arial"/>
          <w:color w:val="000000"/>
          <w:highlight w:val="white"/>
        </w:rPr>
        <w:t xml:space="preserve">În cazul în care mai </w:t>
      </w:r>
      <w:proofErr w:type="spellStart"/>
      <w:r>
        <w:rPr>
          <w:rFonts w:ascii="Arial" w:eastAsia="Arial" w:hAnsi="Arial" w:cs="Arial"/>
          <w:color w:val="000000"/>
          <w:highlight w:val="white"/>
        </w:rPr>
        <w:t>mulţi</w:t>
      </w:r>
      <w:proofErr w:type="spellEnd"/>
      <w:r>
        <w:rPr>
          <w:rFonts w:ascii="Arial" w:eastAsia="Arial" w:hAnsi="Arial" w:cs="Arial"/>
          <w:color w:val="000000"/>
          <w:highlight w:val="white"/>
        </w:rPr>
        <w:t xml:space="preserve"> </w:t>
      </w:r>
      <w:proofErr w:type="spellStart"/>
      <w:r>
        <w:rPr>
          <w:rFonts w:ascii="Arial" w:eastAsia="Arial" w:hAnsi="Arial" w:cs="Arial"/>
          <w:color w:val="000000"/>
          <w:highlight w:val="white"/>
        </w:rPr>
        <w:t>candidaţi</w:t>
      </w:r>
      <w:proofErr w:type="spellEnd"/>
      <w:r>
        <w:rPr>
          <w:rFonts w:ascii="Arial" w:eastAsia="Arial" w:hAnsi="Arial" w:cs="Arial"/>
          <w:color w:val="000000"/>
          <w:highlight w:val="white"/>
        </w:rPr>
        <w:t xml:space="preserve"> </w:t>
      </w:r>
      <w:proofErr w:type="spellStart"/>
      <w:r>
        <w:rPr>
          <w:rFonts w:ascii="Arial" w:eastAsia="Arial" w:hAnsi="Arial" w:cs="Arial"/>
          <w:color w:val="000000"/>
          <w:highlight w:val="white"/>
        </w:rPr>
        <w:t>obţin</w:t>
      </w:r>
      <w:proofErr w:type="spellEnd"/>
      <w:r>
        <w:rPr>
          <w:rFonts w:ascii="Arial" w:eastAsia="Arial" w:hAnsi="Arial" w:cs="Arial"/>
          <w:color w:val="000000"/>
          <w:highlight w:val="white"/>
        </w:rPr>
        <w:t xml:space="preserve"> medii egale, este declarat </w:t>
      </w:r>
      <w:proofErr w:type="spellStart"/>
      <w:r>
        <w:rPr>
          <w:rFonts w:ascii="Arial" w:eastAsia="Arial" w:hAnsi="Arial" w:cs="Arial"/>
          <w:color w:val="000000"/>
          <w:highlight w:val="white"/>
        </w:rPr>
        <w:t>câştigător</w:t>
      </w:r>
      <w:proofErr w:type="spellEnd"/>
      <w:r>
        <w:rPr>
          <w:rFonts w:ascii="Arial" w:eastAsia="Arial" w:hAnsi="Arial" w:cs="Arial"/>
          <w:color w:val="000000"/>
          <w:highlight w:val="white"/>
        </w:rPr>
        <w:t xml:space="preserve"> candidatul care a </w:t>
      </w:r>
      <w:proofErr w:type="spellStart"/>
      <w:r>
        <w:rPr>
          <w:rFonts w:ascii="Arial" w:eastAsia="Arial" w:hAnsi="Arial" w:cs="Arial"/>
          <w:color w:val="000000"/>
          <w:highlight w:val="white"/>
        </w:rPr>
        <w:t>obţinut</w:t>
      </w:r>
      <w:proofErr w:type="spellEnd"/>
      <w:r>
        <w:rPr>
          <w:rFonts w:ascii="Arial" w:eastAsia="Arial" w:hAnsi="Arial" w:cs="Arial"/>
          <w:color w:val="000000"/>
          <w:highlight w:val="white"/>
        </w:rPr>
        <w:t xml:space="preserve"> nota cea mai mare </w:t>
      </w:r>
      <w:r>
        <w:rPr>
          <w:rFonts w:ascii="Arial" w:eastAsia="Arial" w:hAnsi="Arial" w:cs="Arial"/>
          <w:highlight w:val="white"/>
        </w:rPr>
        <w:t>în etapa prevăzută la art. 7 lit. b).</w:t>
      </w:r>
    </w:p>
    <w:p w14:paraId="000000A9" w14:textId="77777777" w:rsidR="00E20E66" w:rsidRDefault="005A15B7">
      <w:pPr>
        <w:spacing w:before="120" w:after="120" w:line="240" w:lineRule="auto"/>
        <w:jc w:val="both"/>
        <w:rPr>
          <w:rFonts w:ascii="Arial" w:eastAsia="Arial" w:hAnsi="Arial" w:cs="Arial"/>
          <w:highlight w:val="white"/>
        </w:rPr>
      </w:pPr>
      <w:r>
        <w:rPr>
          <w:rFonts w:ascii="Arial" w:eastAsia="Arial" w:hAnsi="Arial" w:cs="Arial"/>
          <w:b/>
          <w:bCs/>
          <w:color w:val="000000"/>
          <w:highlight w:val="white"/>
        </w:rPr>
        <w:t xml:space="preserve">(9) </w:t>
      </w:r>
      <w:r>
        <w:rPr>
          <w:rFonts w:ascii="Arial" w:eastAsia="Arial" w:hAnsi="Arial" w:cs="Arial"/>
          <w:color w:val="000000"/>
          <w:highlight w:val="white"/>
        </w:rPr>
        <w:t xml:space="preserve">În cazul în care niciun candidat nu a </w:t>
      </w:r>
      <w:proofErr w:type="spellStart"/>
      <w:r>
        <w:rPr>
          <w:rFonts w:ascii="Arial" w:eastAsia="Arial" w:hAnsi="Arial" w:cs="Arial"/>
          <w:color w:val="000000"/>
          <w:highlight w:val="white"/>
        </w:rPr>
        <w:t>obţinut</w:t>
      </w:r>
      <w:proofErr w:type="spellEnd"/>
      <w:r>
        <w:rPr>
          <w:rFonts w:ascii="Arial" w:eastAsia="Arial" w:hAnsi="Arial" w:cs="Arial"/>
          <w:color w:val="000000"/>
          <w:highlight w:val="white"/>
        </w:rPr>
        <w:t xml:space="preserve"> o medie de </w:t>
      </w:r>
      <w:r>
        <w:rPr>
          <w:rFonts w:ascii="Arial" w:eastAsia="Arial" w:hAnsi="Arial" w:cs="Arial"/>
          <w:highlight w:val="white"/>
        </w:rPr>
        <w:t>cel puțin</w:t>
      </w:r>
      <w:r>
        <w:rPr>
          <w:rFonts w:ascii="Arial" w:eastAsia="Arial" w:hAnsi="Arial" w:cs="Arial"/>
          <w:color w:val="000000"/>
          <w:highlight w:val="white"/>
        </w:rPr>
        <w:t xml:space="preserve"> 7, procedura de concurs se reia în termen de maximum 10 zile, cu respectarea </w:t>
      </w:r>
      <w:proofErr w:type="spellStart"/>
      <w:r>
        <w:rPr>
          <w:rFonts w:ascii="Arial" w:eastAsia="Arial" w:hAnsi="Arial" w:cs="Arial"/>
          <w:color w:val="000000"/>
          <w:highlight w:val="white"/>
        </w:rPr>
        <w:t>dispoziţiilor</w:t>
      </w:r>
      <w:proofErr w:type="spellEnd"/>
      <w:r>
        <w:rPr>
          <w:rFonts w:ascii="Arial" w:eastAsia="Arial" w:hAnsi="Arial" w:cs="Arial"/>
          <w:color w:val="000000"/>
          <w:highlight w:val="white"/>
        </w:rPr>
        <w:t xml:space="preserve"> art. 8.</w:t>
      </w:r>
    </w:p>
    <w:p w14:paraId="000000AA" w14:textId="77777777" w:rsidR="00E20E66" w:rsidRDefault="00E20E66">
      <w:pPr>
        <w:spacing w:before="120" w:after="120" w:line="240" w:lineRule="auto"/>
        <w:jc w:val="both"/>
        <w:rPr>
          <w:rFonts w:ascii="Arial" w:eastAsia="Arial" w:hAnsi="Arial" w:cs="Arial"/>
          <w:b/>
          <w:bCs/>
          <w:highlight w:val="white"/>
        </w:rPr>
      </w:pPr>
    </w:p>
    <w:p w14:paraId="000000AB" w14:textId="77777777" w:rsidR="00E20E66" w:rsidRDefault="005A15B7">
      <w:pPr>
        <w:spacing w:before="120" w:after="120" w:line="240" w:lineRule="auto"/>
        <w:jc w:val="both"/>
        <w:rPr>
          <w:rFonts w:ascii="Arial" w:eastAsia="Arial" w:hAnsi="Arial" w:cs="Arial"/>
          <w:b/>
          <w:bCs/>
          <w:color w:val="000000"/>
          <w:highlight w:val="white"/>
        </w:rPr>
      </w:pPr>
      <w:r>
        <w:rPr>
          <w:rFonts w:ascii="Arial" w:eastAsia="Arial" w:hAnsi="Arial" w:cs="Arial"/>
          <w:b/>
          <w:bCs/>
          <w:highlight w:val="white"/>
        </w:rPr>
        <w:t xml:space="preserve">Art. 18. </w:t>
      </w:r>
      <w:r>
        <w:rPr>
          <w:rFonts w:ascii="Arial" w:eastAsia="Arial" w:hAnsi="Arial" w:cs="Arial"/>
          <w:b/>
          <w:bCs/>
          <w:color w:val="000000"/>
          <w:highlight w:val="white"/>
        </w:rPr>
        <w:t xml:space="preserve"> </w:t>
      </w:r>
    </w:p>
    <w:p w14:paraId="000000AC" w14:textId="77777777" w:rsidR="00E20E66" w:rsidRDefault="005A15B7">
      <w:pPr>
        <w:spacing w:before="120" w:after="120" w:line="240" w:lineRule="auto"/>
        <w:jc w:val="both"/>
        <w:rPr>
          <w:rFonts w:ascii="Arial" w:eastAsia="Arial" w:hAnsi="Arial" w:cs="Arial"/>
        </w:rPr>
      </w:pPr>
      <w:r>
        <w:rPr>
          <w:rFonts w:ascii="Arial" w:eastAsia="Arial" w:hAnsi="Arial" w:cs="Arial"/>
          <w:b/>
          <w:bCs/>
        </w:rPr>
        <w:t>(1)</w:t>
      </w:r>
      <w:r>
        <w:rPr>
          <w:rFonts w:ascii="Arial" w:eastAsia="Arial" w:hAnsi="Arial" w:cs="Arial"/>
        </w:rPr>
        <w:t xml:space="preserve"> În termen de 24 de ore de la încheierea ultimei etape, rezultatul concursului, precum și fundamentarea notelor se comunică fiecărui candidat, în scris, prin poștă electronică.</w:t>
      </w:r>
    </w:p>
    <w:p w14:paraId="000000AD" w14:textId="77777777" w:rsidR="00E20E66" w:rsidRDefault="005A15B7">
      <w:pPr>
        <w:spacing w:before="120" w:after="120" w:line="240" w:lineRule="auto"/>
        <w:jc w:val="both"/>
        <w:rPr>
          <w:rFonts w:ascii="Arial" w:eastAsia="Arial" w:hAnsi="Arial" w:cs="Arial"/>
        </w:rPr>
      </w:pPr>
      <w:r>
        <w:rPr>
          <w:rFonts w:ascii="Arial" w:eastAsia="Arial" w:hAnsi="Arial" w:cs="Arial"/>
          <w:b/>
          <w:bCs/>
        </w:rPr>
        <w:t>(2)</w:t>
      </w:r>
      <w:r>
        <w:rPr>
          <w:rFonts w:ascii="Arial" w:eastAsia="Arial" w:hAnsi="Arial" w:cs="Arial"/>
        </w:rPr>
        <w:t xml:space="preserve"> Aducerea la cunoștință publică se realizează în termenul prevăzut la alin. (1), prin afișare la sediul autorității și pe pagina de internet a acesteia, și constă în publicarea rezultatului final al concursului.</w:t>
      </w:r>
    </w:p>
    <w:p w14:paraId="000000AE" w14:textId="77777777" w:rsidR="00E20E66" w:rsidRDefault="00E20E66">
      <w:pPr>
        <w:spacing w:before="120" w:after="120" w:line="240" w:lineRule="auto"/>
        <w:jc w:val="both"/>
        <w:rPr>
          <w:rFonts w:ascii="Arial" w:eastAsia="Arial" w:hAnsi="Arial" w:cs="Arial"/>
        </w:rPr>
      </w:pPr>
    </w:p>
    <w:p w14:paraId="000000AF"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rPr>
        <w:t>Art. 1</w:t>
      </w:r>
      <w:r>
        <w:rPr>
          <w:rFonts w:ascii="Arial" w:eastAsia="Arial" w:hAnsi="Arial" w:cs="Arial"/>
          <w:b/>
          <w:bCs/>
        </w:rPr>
        <w:t>9.</w:t>
      </w:r>
    </w:p>
    <w:p w14:paraId="000000B0"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rPr>
        <w:t xml:space="preserve">(1) </w:t>
      </w:r>
      <w:r>
        <w:rPr>
          <w:rFonts w:ascii="Arial" w:eastAsia="Arial" w:hAnsi="Arial" w:cs="Arial"/>
          <w:color w:val="000000"/>
        </w:rPr>
        <w:t>Candidații au dreptul să formuleze contestații asupra modului de respectare a procedurii privind organizarea și desfășurarea concursului.</w:t>
      </w:r>
    </w:p>
    <w:p w14:paraId="000000B1"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 xml:space="preserve">(2) </w:t>
      </w:r>
      <w:proofErr w:type="spellStart"/>
      <w:r>
        <w:rPr>
          <w:rFonts w:ascii="Arial" w:eastAsia="Arial" w:hAnsi="Arial" w:cs="Arial"/>
          <w:color w:val="000000"/>
          <w:highlight w:val="white"/>
        </w:rPr>
        <w:t>Contestaţiile</w:t>
      </w:r>
      <w:proofErr w:type="spellEnd"/>
      <w:r>
        <w:rPr>
          <w:rFonts w:ascii="Arial" w:eastAsia="Arial" w:hAnsi="Arial" w:cs="Arial"/>
          <w:color w:val="000000"/>
          <w:highlight w:val="white"/>
        </w:rPr>
        <w:t xml:space="preserve"> se depun în </w:t>
      </w:r>
      <w:proofErr w:type="spellStart"/>
      <w:r>
        <w:rPr>
          <w:rFonts w:ascii="Arial" w:eastAsia="Arial" w:hAnsi="Arial" w:cs="Arial"/>
          <w:color w:val="000000"/>
          <w:highlight w:val="white"/>
        </w:rPr>
        <w:t>condiţiile</w:t>
      </w:r>
      <w:proofErr w:type="spellEnd"/>
      <w:r>
        <w:rPr>
          <w:rFonts w:ascii="Arial" w:eastAsia="Arial" w:hAnsi="Arial" w:cs="Arial"/>
          <w:color w:val="000000"/>
          <w:highlight w:val="white"/>
        </w:rPr>
        <w:t xml:space="preserve"> stabilite prin regulamentul de concurs aprobat de autoritate, într-un termen de 3 zile lucrătoare de la data aducerii la </w:t>
      </w:r>
      <w:proofErr w:type="spellStart"/>
      <w:r>
        <w:rPr>
          <w:rFonts w:ascii="Arial" w:eastAsia="Arial" w:hAnsi="Arial" w:cs="Arial"/>
          <w:color w:val="000000"/>
          <w:highlight w:val="white"/>
        </w:rPr>
        <w:t>cunoştinţa</w:t>
      </w:r>
      <w:proofErr w:type="spellEnd"/>
      <w:r>
        <w:rPr>
          <w:rFonts w:ascii="Arial" w:eastAsia="Arial" w:hAnsi="Arial" w:cs="Arial"/>
          <w:color w:val="000000"/>
          <w:highlight w:val="white"/>
        </w:rPr>
        <w:t xml:space="preserve"> </w:t>
      </w:r>
      <w:proofErr w:type="spellStart"/>
      <w:r>
        <w:rPr>
          <w:rFonts w:ascii="Arial" w:eastAsia="Arial" w:hAnsi="Arial" w:cs="Arial"/>
          <w:color w:val="000000"/>
          <w:highlight w:val="white"/>
        </w:rPr>
        <w:t>candidaţilor</w:t>
      </w:r>
      <w:proofErr w:type="spellEnd"/>
      <w:r>
        <w:rPr>
          <w:rFonts w:ascii="Arial" w:eastAsia="Arial" w:hAnsi="Arial" w:cs="Arial"/>
          <w:color w:val="000000"/>
          <w:highlight w:val="white"/>
        </w:rPr>
        <w:t xml:space="preserve"> a rezultatului concursului</w:t>
      </w:r>
      <w:r>
        <w:rPr>
          <w:rFonts w:ascii="Arial" w:eastAsia="Arial" w:hAnsi="Arial" w:cs="Arial"/>
          <w:highlight w:val="white"/>
        </w:rPr>
        <w:t xml:space="preserve"> și</w:t>
      </w:r>
      <w:r>
        <w:rPr>
          <w:rFonts w:ascii="Arial" w:eastAsia="Arial" w:hAnsi="Arial" w:cs="Arial"/>
          <w:color w:val="000000"/>
          <w:highlight w:val="white"/>
        </w:rPr>
        <w:t xml:space="preserve"> se </w:t>
      </w:r>
      <w:proofErr w:type="spellStart"/>
      <w:r>
        <w:rPr>
          <w:rFonts w:ascii="Arial" w:eastAsia="Arial" w:hAnsi="Arial" w:cs="Arial"/>
          <w:color w:val="000000"/>
          <w:highlight w:val="white"/>
        </w:rPr>
        <w:t>soluţionează</w:t>
      </w:r>
      <w:proofErr w:type="spellEnd"/>
      <w:r>
        <w:rPr>
          <w:rFonts w:ascii="Arial" w:eastAsia="Arial" w:hAnsi="Arial" w:cs="Arial"/>
          <w:color w:val="000000"/>
          <w:highlight w:val="white"/>
        </w:rPr>
        <w:t xml:space="preserve"> în termen de 5 zile lucrătoare de la data expirării termenului pentru depunerea </w:t>
      </w:r>
      <w:proofErr w:type="spellStart"/>
      <w:r>
        <w:rPr>
          <w:rFonts w:ascii="Arial" w:eastAsia="Arial" w:hAnsi="Arial" w:cs="Arial"/>
          <w:color w:val="000000"/>
          <w:highlight w:val="white"/>
        </w:rPr>
        <w:t>contestaţiilor</w:t>
      </w:r>
      <w:proofErr w:type="spellEnd"/>
      <w:r>
        <w:rPr>
          <w:rFonts w:ascii="Arial" w:eastAsia="Arial" w:hAnsi="Arial" w:cs="Arial"/>
          <w:color w:val="000000"/>
          <w:highlight w:val="white"/>
        </w:rPr>
        <w:t>.</w:t>
      </w:r>
    </w:p>
    <w:p w14:paraId="000000B2"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highlight w:val="white"/>
        </w:rPr>
        <w:t xml:space="preserve">(3) </w:t>
      </w:r>
      <w:r>
        <w:rPr>
          <w:rFonts w:ascii="Arial" w:eastAsia="Arial" w:hAnsi="Arial" w:cs="Arial"/>
          <w:color w:val="000000"/>
          <w:highlight w:val="white"/>
        </w:rPr>
        <w:t xml:space="preserve">În termen de 24 de ore de la expirarea termenului în care pot fi depuse contestații sau, după caz, de la data soluționării acestora, rezultatul final al concursului și alte informații de interes public sunt aduse la cunoștință publică, prin grija </w:t>
      </w:r>
      <w:proofErr w:type="spellStart"/>
      <w:r>
        <w:rPr>
          <w:rFonts w:ascii="Arial" w:eastAsia="Arial" w:hAnsi="Arial" w:cs="Arial"/>
          <w:color w:val="000000"/>
          <w:highlight w:val="white"/>
        </w:rPr>
        <w:t>autorităţii</w:t>
      </w:r>
      <w:proofErr w:type="spellEnd"/>
      <w:r>
        <w:rPr>
          <w:rFonts w:ascii="Arial" w:eastAsia="Arial" w:hAnsi="Arial" w:cs="Arial"/>
          <w:color w:val="000000"/>
          <w:highlight w:val="white"/>
        </w:rPr>
        <w:t>.</w:t>
      </w:r>
    </w:p>
    <w:p w14:paraId="000000B3"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highlight w:val="white"/>
        </w:rPr>
        <w:t xml:space="preserve">(4) </w:t>
      </w:r>
      <w:r>
        <w:rPr>
          <w:rFonts w:ascii="Arial" w:eastAsia="Arial" w:hAnsi="Arial" w:cs="Arial"/>
          <w:color w:val="000000"/>
          <w:highlight w:val="white"/>
        </w:rPr>
        <w:t xml:space="preserve">Rezultatul final al concursului, proiectul de management </w:t>
      </w:r>
      <w:proofErr w:type="spellStart"/>
      <w:r>
        <w:rPr>
          <w:rFonts w:ascii="Arial" w:eastAsia="Arial" w:hAnsi="Arial" w:cs="Arial"/>
          <w:color w:val="000000"/>
          <w:highlight w:val="white"/>
        </w:rPr>
        <w:t>câştigător</w:t>
      </w:r>
      <w:proofErr w:type="spellEnd"/>
      <w:r>
        <w:rPr>
          <w:rFonts w:ascii="Arial" w:eastAsia="Arial" w:hAnsi="Arial" w:cs="Arial"/>
          <w:color w:val="000000"/>
          <w:highlight w:val="white"/>
        </w:rPr>
        <w:t xml:space="preserve"> </w:t>
      </w:r>
      <w:proofErr w:type="spellStart"/>
      <w:r>
        <w:rPr>
          <w:rFonts w:ascii="Arial" w:eastAsia="Arial" w:hAnsi="Arial" w:cs="Arial"/>
          <w:color w:val="000000"/>
          <w:highlight w:val="white"/>
        </w:rPr>
        <w:t>şi</w:t>
      </w:r>
      <w:proofErr w:type="spellEnd"/>
      <w:r>
        <w:rPr>
          <w:rFonts w:ascii="Arial" w:eastAsia="Arial" w:hAnsi="Arial" w:cs="Arial"/>
          <w:color w:val="000000"/>
          <w:highlight w:val="white"/>
        </w:rPr>
        <w:t xml:space="preserve"> durata pentru care se va încheia contractul de management se aprobă prin ordin sau, după caz, </w:t>
      </w:r>
      <w:proofErr w:type="spellStart"/>
      <w:r>
        <w:rPr>
          <w:rFonts w:ascii="Arial" w:eastAsia="Arial" w:hAnsi="Arial" w:cs="Arial"/>
          <w:color w:val="000000"/>
          <w:highlight w:val="white"/>
        </w:rPr>
        <w:t>dispoziţie</w:t>
      </w:r>
      <w:proofErr w:type="spellEnd"/>
      <w:r>
        <w:rPr>
          <w:rFonts w:ascii="Arial" w:eastAsia="Arial" w:hAnsi="Arial" w:cs="Arial"/>
          <w:color w:val="000000"/>
          <w:highlight w:val="white"/>
        </w:rPr>
        <w:t xml:space="preserve"> a </w:t>
      </w:r>
      <w:proofErr w:type="spellStart"/>
      <w:r>
        <w:rPr>
          <w:rFonts w:ascii="Arial" w:eastAsia="Arial" w:hAnsi="Arial" w:cs="Arial"/>
          <w:color w:val="000000"/>
          <w:highlight w:val="white"/>
        </w:rPr>
        <w:t>autorităţii</w:t>
      </w:r>
      <w:proofErr w:type="spellEnd"/>
      <w:r>
        <w:rPr>
          <w:rFonts w:ascii="Arial" w:eastAsia="Arial" w:hAnsi="Arial" w:cs="Arial"/>
          <w:color w:val="000000"/>
          <w:highlight w:val="white"/>
        </w:rPr>
        <w:t>.</w:t>
      </w:r>
    </w:p>
    <w:p w14:paraId="000000B4" w14:textId="77777777" w:rsidR="00E20E66" w:rsidRDefault="00E20E66">
      <w:pPr>
        <w:spacing w:before="120" w:after="120" w:line="240" w:lineRule="auto"/>
        <w:jc w:val="both"/>
        <w:rPr>
          <w:rFonts w:ascii="Arial" w:eastAsia="Arial" w:hAnsi="Arial" w:cs="Arial"/>
        </w:rPr>
      </w:pPr>
    </w:p>
    <w:p w14:paraId="000000B5"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 xml:space="preserve">Art. </w:t>
      </w:r>
      <w:r>
        <w:rPr>
          <w:rFonts w:ascii="Arial" w:eastAsia="Arial" w:hAnsi="Arial" w:cs="Arial"/>
          <w:b/>
          <w:bCs/>
        </w:rPr>
        <w:t>20.</w:t>
      </w:r>
      <w:r>
        <w:rPr>
          <w:rFonts w:ascii="Arial" w:eastAsia="Arial" w:hAnsi="Arial" w:cs="Arial"/>
          <w:b/>
          <w:bCs/>
          <w:color w:val="000000"/>
        </w:rPr>
        <w:tab/>
      </w:r>
    </w:p>
    <w:p w14:paraId="000000B6"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 xml:space="preserve">(1) </w:t>
      </w:r>
      <w:r>
        <w:rPr>
          <w:rFonts w:ascii="Arial" w:eastAsia="Arial" w:hAnsi="Arial" w:cs="Arial"/>
          <w:color w:val="000000"/>
        </w:rPr>
        <w:t>În vederea soluționării contestațiilor depuse de candidați, la nivelul autorității se înființează comisii de soluționare a contestațiilor.</w:t>
      </w:r>
    </w:p>
    <w:p w14:paraId="000000B7" w14:textId="77777777" w:rsidR="00E20E66" w:rsidRDefault="005A15B7">
      <w:pPr>
        <w:spacing w:before="120" w:after="120" w:line="240" w:lineRule="auto"/>
        <w:jc w:val="both"/>
        <w:rPr>
          <w:rFonts w:ascii="Arial" w:eastAsia="Arial" w:hAnsi="Arial" w:cs="Arial"/>
          <w:color w:val="000000"/>
          <w:highlight w:val="white"/>
        </w:rPr>
      </w:pPr>
      <w:r>
        <w:rPr>
          <w:rFonts w:ascii="Arial" w:eastAsia="Arial" w:hAnsi="Arial" w:cs="Arial"/>
          <w:b/>
          <w:bCs/>
          <w:color w:val="000000"/>
        </w:rPr>
        <w:t>(2)</w:t>
      </w:r>
      <w:r>
        <w:rPr>
          <w:rFonts w:ascii="Arial" w:eastAsia="Arial" w:hAnsi="Arial" w:cs="Arial"/>
          <w:color w:val="000000"/>
        </w:rPr>
        <w:t xml:space="preserve"> </w:t>
      </w:r>
      <w:r>
        <w:rPr>
          <w:rFonts w:ascii="Arial" w:eastAsia="Arial" w:hAnsi="Arial" w:cs="Arial"/>
          <w:color w:val="000000"/>
          <w:highlight w:val="white"/>
        </w:rPr>
        <w:t xml:space="preserve">Comisiile de </w:t>
      </w:r>
      <w:proofErr w:type="spellStart"/>
      <w:r>
        <w:rPr>
          <w:rFonts w:ascii="Arial" w:eastAsia="Arial" w:hAnsi="Arial" w:cs="Arial"/>
          <w:color w:val="000000"/>
          <w:highlight w:val="white"/>
        </w:rPr>
        <w:t>soluţionare</w:t>
      </w:r>
      <w:proofErr w:type="spellEnd"/>
      <w:r>
        <w:rPr>
          <w:rFonts w:ascii="Arial" w:eastAsia="Arial" w:hAnsi="Arial" w:cs="Arial"/>
          <w:color w:val="000000"/>
          <w:highlight w:val="white"/>
        </w:rPr>
        <w:t xml:space="preserve"> a </w:t>
      </w:r>
      <w:proofErr w:type="spellStart"/>
      <w:r>
        <w:rPr>
          <w:rFonts w:ascii="Arial" w:eastAsia="Arial" w:hAnsi="Arial" w:cs="Arial"/>
          <w:color w:val="000000"/>
          <w:highlight w:val="white"/>
        </w:rPr>
        <w:t>contestaţiilor</w:t>
      </w:r>
      <w:proofErr w:type="spellEnd"/>
      <w:r>
        <w:rPr>
          <w:rFonts w:ascii="Arial" w:eastAsia="Arial" w:hAnsi="Arial" w:cs="Arial"/>
          <w:color w:val="000000"/>
          <w:highlight w:val="white"/>
        </w:rPr>
        <w:t xml:space="preserve"> sunt formate din trei membri</w:t>
      </w:r>
      <w:r>
        <w:rPr>
          <w:rFonts w:ascii="Arial" w:eastAsia="Arial" w:hAnsi="Arial" w:cs="Arial"/>
          <w:highlight w:val="white"/>
        </w:rPr>
        <w:t xml:space="preserve"> desemnați din  secțiunea dedicată din cadrul portalului evaluatorilor, din categoria celor prevăzuți la art. art. 2 lit. k) pct. ii)</w:t>
      </w:r>
      <w:r>
        <w:rPr>
          <w:rFonts w:ascii="Arial" w:eastAsia="Arial" w:hAnsi="Arial" w:cs="Arial"/>
          <w:color w:val="000000"/>
          <w:highlight w:val="white"/>
        </w:rPr>
        <w:t>.</w:t>
      </w:r>
    </w:p>
    <w:p w14:paraId="000000B8" w14:textId="77777777" w:rsidR="00E20E66" w:rsidRDefault="005A15B7">
      <w:pPr>
        <w:spacing w:before="120" w:after="120" w:line="240" w:lineRule="auto"/>
        <w:jc w:val="both"/>
        <w:rPr>
          <w:rFonts w:ascii="Arial" w:eastAsia="Arial" w:hAnsi="Arial" w:cs="Arial"/>
          <w:color w:val="000000"/>
        </w:rPr>
      </w:pPr>
      <w:r>
        <w:rPr>
          <w:rFonts w:ascii="Arial" w:eastAsia="Arial" w:hAnsi="Arial" w:cs="Arial"/>
          <w:b/>
          <w:bCs/>
          <w:color w:val="000000"/>
        </w:rPr>
        <w:t>(</w:t>
      </w:r>
      <w:r>
        <w:rPr>
          <w:rFonts w:ascii="Arial" w:eastAsia="Arial" w:hAnsi="Arial" w:cs="Arial"/>
          <w:b/>
          <w:bCs/>
        </w:rPr>
        <w:t>3</w:t>
      </w:r>
      <w:r>
        <w:rPr>
          <w:rFonts w:ascii="Arial" w:eastAsia="Arial" w:hAnsi="Arial" w:cs="Arial"/>
          <w:b/>
          <w:bCs/>
          <w:color w:val="000000"/>
        </w:rPr>
        <w:t>)</w:t>
      </w:r>
      <w:r>
        <w:rPr>
          <w:rFonts w:ascii="Arial" w:eastAsia="Arial" w:hAnsi="Arial" w:cs="Arial"/>
          <w:color w:val="000000"/>
        </w:rPr>
        <w:t xml:space="preserve"> Secretariatul comisiei pentru soluționarea contestațiilor este asigurat de secretariatul comisiei de concurs.</w:t>
      </w:r>
    </w:p>
    <w:p w14:paraId="000000B9" w14:textId="77777777" w:rsidR="00E20E66" w:rsidRDefault="00E20E66">
      <w:pPr>
        <w:spacing w:before="120" w:after="120" w:line="240" w:lineRule="auto"/>
        <w:jc w:val="both"/>
        <w:rPr>
          <w:rFonts w:ascii="Arial" w:eastAsia="Arial" w:hAnsi="Arial" w:cs="Arial"/>
          <w:color w:val="000000"/>
        </w:rPr>
      </w:pPr>
    </w:p>
    <w:p w14:paraId="000000BA"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 xml:space="preserve">Art. </w:t>
      </w:r>
      <w:r>
        <w:rPr>
          <w:rFonts w:ascii="Arial" w:eastAsia="Arial" w:hAnsi="Arial" w:cs="Arial"/>
          <w:b/>
          <w:bCs/>
        </w:rPr>
        <w:t>21.</w:t>
      </w:r>
    </w:p>
    <w:p w14:paraId="000000BB"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lastRenderedPageBreak/>
        <w:t>(1)</w:t>
      </w:r>
      <w:r>
        <w:rPr>
          <w:rFonts w:ascii="Arial" w:eastAsia="Arial" w:hAnsi="Arial" w:cs="Arial"/>
          <w:color w:val="000000"/>
        </w:rPr>
        <w:t xml:space="preserve"> În termen de 30 de zile lucrătoare de la data aducerii la cunoștință publică a rezultatului final al concursului, potrivit prevederilor art. 1</w:t>
      </w:r>
      <w:r>
        <w:rPr>
          <w:rFonts w:ascii="Arial" w:eastAsia="Arial" w:hAnsi="Arial" w:cs="Arial"/>
        </w:rPr>
        <w:t>9</w:t>
      </w:r>
      <w:r>
        <w:rPr>
          <w:rFonts w:ascii="Arial" w:eastAsia="Arial" w:hAnsi="Arial" w:cs="Arial"/>
          <w:color w:val="000000"/>
        </w:rPr>
        <w:t xml:space="preserve"> alin. (3), câștigătorul acestuia și ordonatorul principal de credite reprezentat, după caz, de comisia de negociere înființată la nivelul autorității, au obligația de a negocia, pe baza proiectului de management și a recomandărilor comisiei de concurs, clauzele contractului de management.</w:t>
      </w:r>
    </w:p>
    <w:p w14:paraId="000000BC"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highlight w:val="white"/>
        </w:rPr>
        <w:t xml:space="preserve">(2) </w:t>
      </w:r>
      <w:r>
        <w:rPr>
          <w:rFonts w:ascii="Arial" w:eastAsia="Arial" w:hAnsi="Arial" w:cs="Arial"/>
          <w:color w:val="000000"/>
          <w:highlight w:val="white"/>
        </w:rPr>
        <w:t>În cazul în care câștigătorul concursului de proiecte de management, din motive personale, renunță în scris la semnarea contractului de management, autoritatea negociază cu următorul clasat, cu condiția ca acesta să îndeplinească cerința de la art. 1</w:t>
      </w:r>
      <w:r>
        <w:rPr>
          <w:rFonts w:ascii="Arial" w:eastAsia="Arial" w:hAnsi="Arial" w:cs="Arial"/>
          <w:highlight w:val="white"/>
        </w:rPr>
        <w:t>7</w:t>
      </w:r>
      <w:r>
        <w:rPr>
          <w:rFonts w:ascii="Arial" w:eastAsia="Arial" w:hAnsi="Arial" w:cs="Arial"/>
          <w:color w:val="000000"/>
          <w:highlight w:val="white"/>
        </w:rPr>
        <w:t xml:space="preserve">  alin. </w:t>
      </w:r>
      <w:r>
        <w:rPr>
          <w:rFonts w:ascii="Arial" w:eastAsia="Arial" w:hAnsi="Arial" w:cs="Arial"/>
          <w:color w:val="000000"/>
        </w:rPr>
        <w:t>(4).</w:t>
      </w:r>
    </w:p>
    <w:p w14:paraId="000000BD" w14:textId="77777777" w:rsidR="00E20E66" w:rsidRDefault="005A15B7">
      <w:pPr>
        <w:spacing w:before="120" w:after="120" w:line="240" w:lineRule="auto"/>
        <w:jc w:val="both"/>
        <w:rPr>
          <w:rFonts w:ascii="Arial" w:eastAsia="Arial" w:hAnsi="Arial" w:cs="Arial"/>
          <w:highlight w:val="white"/>
        </w:rPr>
      </w:pPr>
      <w:r>
        <w:rPr>
          <w:rFonts w:ascii="Arial" w:eastAsia="Arial" w:hAnsi="Arial" w:cs="Arial"/>
          <w:b/>
          <w:bCs/>
          <w:highlight w:val="white"/>
        </w:rPr>
        <w:t>(3)</w:t>
      </w:r>
      <w:r>
        <w:rPr>
          <w:rFonts w:ascii="Arial" w:eastAsia="Arial" w:hAnsi="Arial" w:cs="Arial"/>
          <w:highlight w:val="white"/>
        </w:rPr>
        <w:t xml:space="preserve"> După semnarea contractului de management, titularul dobândește calitatea de manager.  </w:t>
      </w:r>
    </w:p>
    <w:p w14:paraId="000000BE" w14:textId="77777777" w:rsidR="00E20E66" w:rsidRDefault="005A15B7">
      <w:pPr>
        <w:spacing w:before="120" w:after="120" w:line="240" w:lineRule="auto"/>
        <w:jc w:val="both"/>
        <w:rPr>
          <w:rFonts w:ascii="Arial" w:eastAsia="Arial" w:hAnsi="Arial" w:cs="Arial"/>
        </w:rPr>
      </w:pPr>
      <w:r>
        <w:rPr>
          <w:rFonts w:ascii="Arial" w:eastAsia="Arial" w:hAnsi="Arial" w:cs="Arial"/>
          <w:b/>
          <w:bCs/>
        </w:rPr>
        <w:t>(4)</w:t>
      </w:r>
      <w:r>
        <w:rPr>
          <w:rFonts w:ascii="Arial" w:eastAsia="Arial" w:hAnsi="Arial" w:cs="Arial"/>
        </w:rPr>
        <w:t xml:space="preserve"> În cazul în care câștigătorul concursului de management:</w:t>
      </w:r>
    </w:p>
    <w:p w14:paraId="000000BF" w14:textId="77777777" w:rsidR="00E20E66" w:rsidRDefault="005A15B7">
      <w:pPr>
        <w:numPr>
          <w:ilvl w:val="0"/>
          <w:numId w:val="20"/>
        </w:numPr>
        <w:spacing w:before="120" w:after="120" w:line="240" w:lineRule="auto"/>
        <w:ind w:left="714" w:hanging="357"/>
        <w:jc w:val="both"/>
        <w:rPr>
          <w:rFonts w:ascii="Arial" w:eastAsia="Arial" w:hAnsi="Arial" w:cs="Arial"/>
        </w:rPr>
      </w:pPr>
      <w:r>
        <w:rPr>
          <w:rFonts w:ascii="Arial" w:eastAsia="Arial" w:hAnsi="Arial" w:cs="Arial"/>
        </w:rPr>
        <w:t>are un raport juridic de muncă sau de serviciu, după caz, executarea contractului managerial reprezintă cauză de suspendare a acestuia, în condițiile legii;</w:t>
      </w:r>
    </w:p>
    <w:p w14:paraId="000000C0" w14:textId="77777777" w:rsidR="00E20E66" w:rsidRDefault="005A15B7">
      <w:pPr>
        <w:numPr>
          <w:ilvl w:val="0"/>
          <w:numId w:val="20"/>
        </w:numPr>
        <w:spacing w:before="120" w:after="120" w:line="240" w:lineRule="auto"/>
        <w:ind w:left="714" w:hanging="357"/>
        <w:jc w:val="both"/>
        <w:rPr>
          <w:rFonts w:ascii="Arial" w:eastAsia="Arial" w:hAnsi="Arial" w:cs="Arial"/>
        </w:rPr>
      </w:pPr>
      <w:r>
        <w:rPr>
          <w:rFonts w:ascii="Arial" w:eastAsia="Arial" w:hAnsi="Arial" w:cs="Arial"/>
        </w:rPr>
        <w:t xml:space="preserve">are calitatea de titular al unui contract de management al unei alte instituții publice de cultură, în termenul prevăzut la </w:t>
      </w:r>
      <w:r>
        <w:rPr>
          <w:rFonts w:ascii="Arial" w:eastAsia="Arial" w:hAnsi="Arial" w:cs="Arial"/>
          <w:highlight w:val="white"/>
        </w:rPr>
        <w:t>alin. (1)</w:t>
      </w:r>
      <w:r>
        <w:rPr>
          <w:rFonts w:ascii="Arial" w:eastAsia="Arial" w:hAnsi="Arial" w:cs="Arial"/>
        </w:rPr>
        <w:t>, trebuie să opteze între contractul existent și mandatul managerial atribuit prin concurs.</w:t>
      </w:r>
    </w:p>
    <w:p w14:paraId="000000C1" w14:textId="77777777" w:rsidR="00E20E66" w:rsidRDefault="00E20E66">
      <w:pPr>
        <w:shd w:val="clear" w:color="auto" w:fill="FFFFFF"/>
        <w:spacing w:before="120" w:after="120" w:line="240" w:lineRule="auto"/>
        <w:jc w:val="center"/>
        <w:rPr>
          <w:rFonts w:ascii="Arial" w:eastAsia="Arial" w:hAnsi="Arial" w:cs="Arial"/>
          <w:b/>
          <w:bCs/>
        </w:rPr>
      </w:pPr>
    </w:p>
    <w:p w14:paraId="000000C2" w14:textId="77777777" w:rsidR="00E20E66" w:rsidRDefault="005A15B7">
      <w:pPr>
        <w:shd w:val="clear" w:color="auto" w:fill="FFFFFF"/>
        <w:spacing w:before="120" w:after="120" w:line="240" w:lineRule="auto"/>
        <w:rPr>
          <w:rFonts w:ascii="Arial" w:eastAsia="Arial" w:hAnsi="Arial" w:cs="Arial"/>
          <w:b/>
          <w:bCs/>
          <w:color w:val="000000"/>
        </w:rPr>
      </w:pPr>
      <w:r>
        <w:rPr>
          <w:rFonts w:ascii="Arial" w:eastAsia="Arial" w:hAnsi="Arial" w:cs="Arial"/>
          <w:b/>
          <w:bCs/>
          <w:color w:val="000000"/>
        </w:rPr>
        <w:t>CAPITOLUL III:</w:t>
      </w:r>
      <w:r>
        <w:rPr>
          <w:rFonts w:ascii="Arial" w:eastAsia="Arial" w:hAnsi="Arial" w:cs="Arial"/>
          <w:color w:val="000000"/>
        </w:rPr>
        <w:t xml:space="preserve"> </w:t>
      </w:r>
      <w:r>
        <w:rPr>
          <w:rFonts w:ascii="Arial" w:eastAsia="Arial" w:hAnsi="Arial" w:cs="Arial"/>
          <w:b/>
          <w:bCs/>
          <w:color w:val="000000"/>
        </w:rPr>
        <w:t>Contractul de management</w:t>
      </w:r>
    </w:p>
    <w:p w14:paraId="000000C3" w14:textId="77777777" w:rsidR="00E20E66" w:rsidRDefault="00E20E66">
      <w:pPr>
        <w:shd w:val="clear" w:color="auto" w:fill="FFFFFF"/>
        <w:spacing w:before="120" w:after="120" w:line="240" w:lineRule="auto"/>
        <w:jc w:val="center"/>
        <w:rPr>
          <w:rFonts w:ascii="Arial" w:eastAsia="Arial" w:hAnsi="Arial" w:cs="Arial"/>
        </w:rPr>
      </w:pPr>
    </w:p>
    <w:p w14:paraId="000000C4" w14:textId="77777777" w:rsidR="00E20E66" w:rsidRDefault="005A15B7">
      <w:pPr>
        <w:spacing w:before="120" w:after="120" w:line="240" w:lineRule="auto"/>
        <w:jc w:val="both"/>
        <w:rPr>
          <w:rFonts w:ascii="Arial" w:eastAsia="Arial" w:hAnsi="Arial" w:cs="Arial"/>
          <w:b/>
          <w:bCs/>
          <w:color w:val="000000"/>
          <w:highlight w:val="white"/>
        </w:rPr>
      </w:pPr>
      <w:r>
        <w:rPr>
          <w:rFonts w:ascii="Arial" w:eastAsia="Arial" w:hAnsi="Arial" w:cs="Arial"/>
          <w:b/>
          <w:bCs/>
          <w:color w:val="000000"/>
          <w:highlight w:val="white"/>
        </w:rPr>
        <w:t xml:space="preserve">Art. </w:t>
      </w:r>
      <w:r>
        <w:rPr>
          <w:rFonts w:ascii="Arial" w:eastAsia="Arial" w:hAnsi="Arial" w:cs="Arial"/>
          <w:b/>
          <w:bCs/>
          <w:highlight w:val="white"/>
        </w:rPr>
        <w:t>22.</w:t>
      </w:r>
    </w:p>
    <w:p w14:paraId="000000C5" w14:textId="77777777" w:rsidR="00E20E66" w:rsidRDefault="005A15B7">
      <w:pPr>
        <w:spacing w:before="120" w:after="120" w:line="240" w:lineRule="auto"/>
        <w:jc w:val="both"/>
        <w:rPr>
          <w:rFonts w:ascii="Arial" w:eastAsia="Arial" w:hAnsi="Arial" w:cs="Arial"/>
        </w:rPr>
      </w:pPr>
      <w:r>
        <w:rPr>
          <w:rFonts w:ascii="Arial" w:eastAsia="Arial" w:hAnsi="Arial" w:cs="Arial"/>
          <w:b/>
          <w:bCs/>
          <w:highlight w:val="white"/>
        </w:rPr>
        <w:t>(1)</w:t>
      </w:r>
      <w:r>
        <w:rPr>
          <w:rFonts w:ascii="Arial" w:eastAsia="Arial" w:hAnsi="Arial" w:cs="Arial"/>
          <w:highlight w:val="white"/>
        </w:rPr>
        <w:t xml:space="preserve"> Contractul de management se încheie între ordonatorul principal de credite </w:t>
      </w:r>
      <w:proofErr w:type="spellStart"/>
      <w:r>
        <w:rPr>
          <w:rFonts w:ascii="Arial" w:eastAsia="Arial" w:hAnsi="Arial" w:cs="Arial"/>
          <w:highlight w:val="white"/>
        </w:rPr>
        <w:t>şi</w:t>
      </w:r>
      <w:proofErr w:type="spellEnd"/>
      <w:r>
        <w:rPr>
          <w:rFonts w:ascii="Arial" w:eastAsia="Arial" w:hAnsi="Arial" w:cs="Arial"/>
          <w:highlight w:val="white"/>
        </w:rPr>
        <w:t xml:space="preserve"> </w:t>
      </w:r>
      <w:proofErr w:type="spellStart"/>
      <w:r>
        <w:rPr>
          <w:rFonts w:ascii="Arial" w:eastAsia="Arial" w:hAnsi="Arial" w:cs="Arial"/>
          <w:highlight w:val="white"/>
        </w:rPr>
        <w:t>câştigătorul</w:t>
      </w:r>
      <w:proofErr w:type="spellEnd"/>
      <w:r>
        <w:rPr>
          <w:rFonts w:ascii="Arial" w:eastAsia="Arial" w:hAnsi="Arial" w:cs="Arial"/>
          <w:highlight w:val="white"/>
        </w:rPr>
        <w:t xml:space="preserve"> concursului de proiecte de management</w:t>
      </w:r>
    </w:p>
    <w:p w14:paraId="000000C6"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rPr>
        <w:t>(</w:t>
      </w:r>
      <w:r>
        <w:rPr>
          <w:rFonts w:ascii="Arial" w:eastAsia="Arial" w:hAnsi="Arial" w:cs="Arial"/>
          <w:b/>
          <w:bCs/>
        </w:rPr>
        <w:t>2</w:t>
      </w:r>
      <w:r>
        <w:rPr>
          <w:rFonts w:ascii="Arial" w:eastAsia="Arial" w:hAnsi="Arial" w:cs="Arial"/>
          <w:b/>
          <w:bCs/>
          <w:color w:val="000000"/>
        </w:rPr>
        <w:t>)</w:t>
      </w:r>
      <w:r>
        <w:rPr>
          <w:rFonts w:ascii="Arial" w:eastAsia="Arial" w:hAnsi="Arial" w:cs="Arial"/>
          <w:color w:val="000000"/>
        </w:rPr>
        <w:t xml:space="preserve"> </w:t>
      </w:r>
      <w:r>
        <w:rPr>
          <w:rFonts w:ascii="Arial" w:eastAsia="Arial" w:hAnsi="Arial" w:cs="Arial"/>
          <w:color w:val="000000"/>
          <w:highlight w:val="white"/>
        </w:rPr>
        <w:t xml:space="preserve">Durata mandatului managerului </w:t>
      </w:r>
      <w:r>
        <w:rPr>
          <w:rFonts w:ascii="Arial" w:eastAsia="Arial" w:hAnsi="Arial" w:cs="Arial"/>
          <w:highlight w:val="white"/>
        </w:rPr>
        <w:t xml:space="preserve"> este prevăzută</w:t>
      </w:r>
      <w:r>
        <w:rPr>
          <w:rFonts w:ascii="Arial" w:eastAsia="Arial" w:hAnsi="Arial" w:cs="Arial"/>
          <w:color w:val="000000"/>
          <w:highlight w:val="white"/>
        </w:rPr>
        <w:t xml:space="preserve"> de către autoritate prin caietul de cerințe manageriale, fiind s</w:t>
      </w:r>
      <w:r>
        <w:rPr>
          <w:rFonts w:ascii="Arial" w:eastAsia="Arial" w:hAnsi="Arial" w:cs="Arial"/>
          <w:highlight w:val="white"/>
        </w:rPr>
        <w:t xml:space="preserve">tabilită </w:t>
      </w:r>
      <w:r>
        <w:rPr>
          <w:rFonts w:ascii="Arial" w:eastAsia="Arial" w:hAnsi="Arial" w:cs="Arial"/>
          <w:color w:val="000000"/>
          <w:highlight w:val="white"/>
        </w:rPr>
        <w:t xml:space="preserve">în raport cu </w:t>
      </w:r>
      <w:r>
        <w:rPr>
          <w:rFonts w:ascii="Arial" w:eastAsia="Arial" w:hAnsi="Arial" w:cs="Arial"/>
          <w:color w:val="000000"/>
        </w:rPr>
        <w:t>prioritățile în domeniul culturii</w:t>
      </w:r>
      <w:r>
        <w:rPr>
          <w:rFonts w:ascii="Arial" w:eastAsia="Arial" w:hAnsi="Arial" w:cs="Arial"/>
          <w:color w:val="000000"/>
          <w:highlight w:val="white"/>
        </w:rPr>
        <w:t xml:space="preserve"> ale acesteia și dezvoltarea specifică a instituției publice de cultură.</w:t>
      </w:r>
    </w:p>
    <w:p w14:paraId="000000C7"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highlight w:val="white"/>
        </w:rPr>
        <w:t>(</w:t>
      </w:r>
      <w:r>
        <w:rPr>
          <w:rFonts w:ascii="Arial" w:eastAsia="Arial" w:hAnsi="Arial" w:cs="Arial"/>
          <w:b/>
          <w:bCs/>
          <w:highlight w:val="white"/>
        </w:rPr>
        <w:t>3</w:t>
      </w:r>
      <w:r>
        <w:rPr>
          <w:rFonts w:ascii="Arial" w:eastAsia="Arial" w:hAnsi="Arial" w:cs="Arial"/>
          <w:b/>
          <w:bCs/>
          <w:color w:val="000000"/>
          <w:highlight w:val="white"/>
        </w:rPr>
        <w:t>)</w:t>
      </w:r>
      <w:r>
        <w:rPr>
          <w:rFonts w:ascii="Arial" w:eastAsia="Arial" w:hAnsi="Arial" w:cs="Arial"/>
          <w:color w:val="000000"/>
          <w:highlight w:val="white"/>
        </w:rPr>
        <w:t xml:space="preserve"> Perioada pentru care se încheie contractul de management este determinată după cum urmează:</w:t>
      </w:r>
    </w:p>
    <w:p w14:paraId="000000C8" w14:textId="77777777" w:rsidR="00E20E66" w:rsidRDefault="005A15B7">
      <w:pPr>
        <w:numPr>
          <w:ilvl w:val="0"/>
          <w:numId w:val="16"/>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rPr>
      </w:pPr>
      <w:r>
        <w:rPr>
          <w:rFonts w:ascii="Arial" w:eastAsia="Arial" w:hAnsi="Arial" w:cs="Arial"/>
          <w:highlight w:val="white"/>
        </w:rPr>
        <w:t>5 ani pentru instituțiile de spectacole sau concerte, așezăminte culturale și alte instituții publice de cultură asimilate;</w:t>
      </w:r>
    </w:p>
    <w:p w14:paraId="000000C9" w14:textId="77777777" w:rsidR="00E20E66" w:rsidRDefault="005A15B7">
      <w:pPr>
        <w:numPr>
          <w:ilvl w:val="0"/>
          <w:numId w:val="16"/>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rPr>
      </w:pPr>
      <w:r>
        <w:rPr>
          <w:rFonts w:ascii="Arial" w:eastAsia="Arial" w:hAnsi="Arial" w:cs="Arial"/>
          <w:highlight w:val="white"/>
        </w:rPr>
        <w:t>7 ani pentru muzee, biblioteci și alte instituții publice de cultură asimilate acestora.</w:t>
      </w:r>
    </w:p>
    <w:p w14:paraId="000000CA"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highlight w:val="white"/>
        </w:rPr>
        <w:t xml:space="preserve">(4) </w:t>
      </w:r>
      <w:r>
        <w:rPr>
          <w:rFonts w:ascii="Arial" w:eastAsia="Arial" w:hAnsi="Arial" w:cs="Arial"/>
        </w:rPr>
        <w:t>Prin excepție de la prevederile alin. (3), în cazul în care instituția este beneficiara unor proiecte de investiții în infrastructură sau a unor programe multianuale de finanțare aprobate, autoritatea poate stabili prin caietul de sarcini manageriale o durată a mandatului corelată cu perioada de implementare a acestora, dar care nu poate depăși 10 ani.</w:t>
      </w:r>
    </w:p>
    <w:p w14:paraId="000000CB"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(5)</w:t>
      </w:r>
      <w:r>
        <w:rPr>
          <w:rFonts w:ascii="Arial" w:eastAsia="Arial" w:hAnsi="Arial" w:cs="Arial"/>
          <w:color w:val="000000"/>
        </w:rPr>
        <w:t xml:space="preserve"> Durata contractului de management se stabilește întotdeauna începând din luna ianuarie a anului imediat următor celui în care s-a organizat concursul</w:t>
      </w:r>
      <w:r>
        <w:rPr>
          <w:rFonts w:ascii="Arial" w:eastAsia="Arial" w:hAnsi="Arial" w:cs="Arial"/>
          <w:b/>
          <w:bCs/>
          <w:color w:val="000000"/>
        </w:rPr>
        <w:t xml:space="preserve"> </w:t>
      </w:r>
      <w:r>
        <w:rPr>
          <w:rFonts w:ascii="Arial" w:eastAsia="Arial" w:hAnsi="Arial" w:cs="Arial"/>
          <w:color w:val="000000"/>
        </w:rPr>
        <w:t>de</w:t>
      </w:r>
      <w:r>
        <w:rPr>
          <w:rFonts w:ascii="Arial" w:eastAsia="Arial" w:hAnsi="Arial" w:cs="Arial"/>
          <w:b/>
          <w:bCs/>
          <w:color w:val="000000"/>
        </w:rPr>
        <w:t xml:space="preserve"> </w:t>
      </w:r>
      <w:r>
        <w:rPr>
          <w:rFonts w:ascii="Arial" w:eastAsia="Arial" w:hAnsi="Arial" w:cs="Arial"/>
          <w:color w:val="000000"/>
        </w:rPr>
        <w:t>proiecte de management, data la care începe executarea acestuia.</w:t>
      </w:r>
    </w:p>
    <w:p w14:paraId="000000CC" w14:textId="77777777" w:rsidR="00E20E66" w:rsidRDefault="005A15B7">
      <w:pPr>
        <w:spacing w:before="120" w:after="120" w:line="240" w:lineRule="auto"/>
        <w:jc w:val="both"/>
        <w:rPr>
          <w:rFonts w:ascii="Arial" w:eastAsia="Arial" w:hAnsi="Arial" w:cs="Arial"/>
          <w:highlight w:val="white"/>
        </w:rPr>
      </w:pPr>
      <w:r>
        <w:rPr>
          <w:rFonts w:ascii="Arial" w:eastAsia="Arial" w:hAnsi="Arial" w:cs="Arial"/>
          <w:b/>
          <w:bCs/>
          <w:color w:val="000000"/>
        </w:rPr>
        <w:t>(6)</w:t>
      </w:r>
      <w:r>
        <w:rPr>
          <w:rFonts w:ascii="Arial" w:eastAsia="Arial" w:hAnsi="Arial" w:cs="Arial"/>
          <w:b/>
          <w:bCs/>
          <w:color w:val="000000"/>
          <w:highlight w:val="white"/>
        </w:rPr>
        <w:t xml:space="preserve"> </w:t>
      </w:r>
      <w:r>
        <w:rPr>
          <w:rFonts w:ascii="Arial" w:eastAsia="Arial" w:hAnsi="Arial" w:cs="Arial"/>
          <w:color w:val="000000"/>
          <w:highlight w:val="white"/>
        </w:rPr>
        <w:t xml:space="preserve">În situația încetării contractului de management înainte de termen, autoritatea are obligația organizării unui nou concurs de proiecte de </w:t>
      </w:r>
      <w:r>
        <w:rPr>
          <w:rFonts w:ascii="Arial" w:eastAsia="Arial" w:hAnsi="Arial" w:cs="Arial"/>
          <w:highlight w:val="white"/>
        </w:rPr>
        <w:t xml:space="preserve">management în termenul legal. </w:t>
      </w:r>
    </w:p>
    <w:p w14:paraId="000000CD" w14:textId="77777777" w:rsidR="00E20E66" w:rsidRDefault="005A15B7">
      <w:pPr>
        <w:spacing w:before="120" w:after="120" w:line="240" w:lineRule="auto"/>
        <w:jc w:val="both"/>
        <w:rPr>
          <w:rFonts w:ascii="Arial" w:eastAsia="Arial" w:hAnsi="Arial" w:cs="Arial"/>
          <w:highlight w:val="white"/>
        </w:rPr>
      </w:pPr>
      <w:r>
        <w:rPr>
          <w:rFonts w:ascii="Arial" w:eastAsia="Arial" w:hAnsi="Arial" w:cs="Arial"/>
          <w:b/>
          <w:bCs/>
          <w:highlight w:val="white"/>
        </w:rPr>
        <w:t xml:space="preserve">(7) </w:t>
      </w:r>
      <w:r>
        <w:rPr>
          <w:rFonts w:ascii="Arial" w:eastAsia="Arial" w:hAnsi="Arial" w:cs="Arial"/>
          <w:highlight w:val="white"/>
        </w:rPr>
        <w:t>Managerul desemnat câștigător în condițiile dispozițiilor alin. (6) asigură conducerea instituției în calitate de manager interimar în termenii unui contract de management încheiat în acest scop</w:t>
      </w:r>
      <w:r>
        <w:rPr>
          <w:rFonts w:ascii="Arial" w:eastAsia="Arial" w:hAnsi="Arial" w:cs="Arial"/>
          <w:i/>
          <w:iCs/>
          <w:highlight w:val="white"/>
        </w:rPr>
        <w:t>,</w:t>
      </w:r>
      <w:r>
        <w:rPr>
          <w:rFonts w:ascii="Arial" w:eastAsia="Arial" w:hAnsi="Arial" w:cs="Arial"/>
          <w:highlight w:val="white"/>
        </w:rPr>
        <w:t xml:space="preserve"> până la data începerii executării contractului de management atribuit prin concurs.</w:t>
      </w:r>
    </w:p>
    <w:p w14:paraId="000000CE" w14:textId="77777777" w:rsidR="00E20E66" w:rsidRDefault="00E20E66">
      <w:pPr>
        <w:spacing w:before="120" w:after="120" w:line="240" w:lineRule="auto"/>
        <w:jc w:val="both"/>
        <w:rPr>
          <w:rFonts w:ascii="Arial" w:eastAsia="Arial" w:hAnsi="Arial" w:cs="Arial"/>
          <w:color w:val="000000"/>
          <w:highlight w:val="white"/>
        </w:rPr>
      </w:pPr>
    </w:p>
    <w:p w14:paraId="000000CF" w14:textId="77777777" w:rsidR="00E20E66" w:rsidRPr="00CA004A" w:rsidRDefault="005A15B7">
      <w:pPr>
        <w:shd w:val="clear" w:color="auto" w:fill="FFFFFF"/>
        <w:spacing w:before="120" w:after="120" w:line="240" w:lineRule="auto"/>
        <w:jc w:val="both"/>
        <w:rPr>
          <w:rFonts w:ascii="Arial" w:eastAsia="Arial" w:hAnsi="Arial" w:cs="Arial"/>
        </w:rPr>
      </w:pPr>
      <w:r w:rsidRPr="00CA004A">
        <w:rPr>
          <w:rFonts w:ascii="Arial" w:eastAsia="Arial" w:hAnsi="Arial" w:cs="Arial"/>
          <w:b/>
          <w:bCs/>
        </w:rPr>
        <w:t>Art. 23.</w:t>
      </w:r>
    </w:p>
    <w:p w14:paraId="000000D0"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rPr>
        <w:lastRenderedPageBreak/>
        <w:t xml:space="preserve">(1) </w:t>
      </w:r>
      <w:r>
        <w:rPr>
          <w:rFonts w:ascii="Arial" w:eastAsia="Arial" w:hAnsi="Arial" w:cs="Arial"/>
          <w:color w:val="000000"/>
        </w:rPr>
        <w:t xml:space="preserve">Contractul de management cuprinde clauze organizatorice, financiare </w:t>
      </w:r>
      <w:proofErr w:type="spellStart"/>
      <w:r>
        <w:rPr>
          <w:rFonts w:ascii="Arial" w:eastAsia="Arial" w:hAnsi="Arial" w:cs="Arial"/>
          <w:color w:val="000000"/>
        </w:rPr>
        <w:t>şi</w:t>
      </w:r>
      <w:proofErr w:type="spellEnd"/>
      <w:r>
        <w:rPr>
          <w:rFonts w:ascii="Arial" w:eastAsia="Arial" w:hAnsi="Arial" w:cs="Arial"/>
          <w:color w:val="000000"/>
        </w:rPr>
        <w:t xml:space="preserve"> tehnice prevăzute în caietul de cerințe manageriale </w:t>
      </w:r>
      <w:proofErr w:type="spellStart"/>
      <w:r>
        <w:rPr>
          <w:rFonts w:ascii="Arial" w:eastAsia="Arial" w:hAnsi="Arial" w:cs="Arial"/>
          <w:color w:val="000000"/>
        </w:rPr>
        <w:t>şi</w:t>
      </w:r>
      <w:proofErr w:type="spellEnd"/>
      <w:r>
        <w:rPr>
          <w:rFonts w:ascii="Arial" w:eastAsia="Arial" w:hAnsi="Arial" w:cs="Arial"/>
          <w:color w:val="000000"/>
        </w:rPr>
        <w:t xml:space="preserve"> clauzele convenite de </w:t>
      </w:r>
      <w:proofErr w:type="spellStart"/>
      <w:r>
        <w:rPr>
          <w:rFonts w:ascii="Arial" w:eastAsia="Arial" w:hAnsi="Arial" w:cs="Arial"/>
          <w:color w:val="000000"/>
        </w:rPr>
        <w:t>părţile</w:t>
      </w:r>
      <w:proofErr w:type="spellEnd"/>
      <w:r>
        <w:rPr>
          <w:rFonts w:ascii="Arial" w:eastAsia="Arial" w:hAnsi="Arial" w:cs="Arial"/>
          <w:color w:val="000000"/>
        </w:rPr>
        <w:t xml:space="preserve"> contractante în urma negocierii prevăzute la art. </w:t>
      </w:r>
      <w:r>
        <w:rPr>
          <w:rFonts w:ascii="Arial" w:eastAsia="Arial" w:hAnsi="Arial" w:cs="Arial"/>
          <w:color w:val="000000"/>
          <w:highlight w:val="white"/>
        </w:rPr>
        <w:t>2</w:t>
      </w:r>
      <w:r>
        <w:rPr>
          <w:rFonts w:ascii="Arial" w:eastAsia="Arial" w:hAnsi="Arial" w:cs="Arial"/>
          <w:highlight w:val="white"/>
        </w:rPr>
        <w:t>1</w:t>
      </w:r>
      <w:r>
        <w:rPr>
          <w:rFonts w:ascii="Arial" w:eastAsia="Arial" w:hAnsi="Arial" w:cs="Arial"/>
          <w:color w:val="000000"/>
        </w:rPr>
        <w:t>.</w:t>
      </w:r>
    </w:p>
    <w:p w14:paraId="000000D1"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rPr>
        <w:t xml:space="preserve">(2) </w:t>
      </w:r>
      <w:r>
        <w:rPr>
          <w:rFonts w:ascii="Arial" w:eastAsia="Arial" w:hAnsi="Arial" w:cs="Arial"/>
          <w:color w:val="000000"/>
        </w:rPr>
        <w:t>Contractul de management cuprinde, fără a se limita la acestea, clauze privind:</w:t>
      </w:r>
    </w:p>
    <w:p w14:paraId="000000D2" w14:textId="77777777" w:rsidR="00E20E66" w:rsidRDefault="005A15B7">
      <w:pPr>
        <w:numPr>
          <w:ilvl w:val="0"/>
          <w:numId w:val="18"/>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color w:val="000000"/>
        </w:rPr>
      </w:pPr>
      <w:proofErr w:type="spellStart"/>
      <w:r>
        <w:rPr>
          <w:rFonts w:ascii="Arial" w:eastAsia="Arial" w:hAnsi="Arial" w:cs="Arial"/>
          <w:color w:val="000000"/>
        </w:rPr>
        <w:t>părţile</w:t>
      </w:r>
      <w:proofErr w:type="spellEnd"/>
      <w:r>
        <w:rPr>
          <w:rFonts w:ascii="Arial" w:eastAsia="Arial" w:hAnsi="Arial" w:cs="Arial"/>
          <w:color w:val="000000"/>
        </w:rPr>
        <w:t xml:space="preserve"> contractante;</w:t>
      </w:r>
    </w:p>
    <w:p w14:paraId="000000D3" w14:textId="77777777" w:rsidR="00E20E66" w:rsidRDefault="005A15B7">
      <w:pPr>
        <w:numPr>
          <w:ilvl w:val="0"/>
          <w:numId w:val="18"/>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color w:val="000000"/>
        </w:rPr>
      </w:pPr>
      <w:r>
        <w:rPr>
          <w:rFonts w:ascii="Arial" w:eastAsia="Arial" w:hAnsi="Arial" w:cs="Arial"/>
          <w:color w:val="000000"/>
        </w:rPr>
        <w:t>obiectul contractului;</w:t>
      </w:r>
    </w:p>
    <w:p w14:paraId="000000D4" w14:textId="77777777" w:rsidR="00E20E66" w:rsidRDefault="005A15B7">
      <w:pPr>
        <w:numPr>
          <w:ilvl w:val="0"/>
          <w:numId w:val="18"/>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color w:val="000000"/>
        </w:rPr>
      </w:pPr>
      <w:r>
        <w:rPr>
          <w:rFonts w:ascii="Arial" w:eastAsia="Arial" w:hAnsi="Arial" w:cs="Arial"/>
          <w:color w:val="000000"/>
        </w:rPr>
        <w:t>durata contractului;</w:t>
      </w:r>
    </w:p>
    <w:p w14:paraId="000000D5" w14:textId="77777777" w:rsidR="00E20E66" w:rsidRDefault="005A15B7">
      <w:pPr>
        <w:numPr>
          <w:ilvl w:val="0"/>
          <w:numId w:val="18"/>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color w:val="000000"/>
        </w:rPr>
      </w:pPr>
      <w:proofErr w:type="spellStart"/>
      <w:r>
        <w:rPr>
          <w:rFonts w:ascii="Arial" w:eastAsia="Arial" w:hAnsi="Arial" w:cs="Arial"/>
          <w:color w:val="000000"/>
        </w:rPr>
        <w:t>remuneraţia</w:t>
      </w:r>
      <w:proofErr w:type="spellEnd"/>
      <w:r>
        <w:rPr>
          <w:rFonts w:ascii="Arial" w:eastAsia="Arial" w:hAnsi="Arial" w:cs="Arial"/>
          <w:color w:val="000000"/>
        </w:rPr>
        <w:t xml:space="preserve"> managerului;</w:t>
      </w:r>
    </w:p>
    <w:p w14:paraId="000000D6" w14:textId="77777777" w:rsidR="00E20E66" w:rsidRDefault="005A15B7">
      <w:pPr>
        <w:numPr>
          <w:ilvl w:val="0"/>
          <w:numId w:val="18"/>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color w:val="000000"/>
        </w:rPr>
      </w:pPr>
      <w:r>
        <w:rPr>
          <w:rFonts w:ascii="Arial" w:eastAsia="Arial" w:hAnsi="Arial" w:cs="Arial"/>
          <w:color w:val="000000"/>
        </w:rPr>
        <w:t xml:space="preserve">drepturile </w:t>
      </w:r>
      <w:proofErr w:type="spellStart"/>
      <w:r>
        <w:rPr>
          <w:rFonts w:ascii="Arial" w:eastAsia="Arial" w:hAnsi="Arial" w:cs="Arial"/>
          <w:color w:val="000000"/>
        </w:rPr>
        <w:t>şi</w:t>
      </w:r>
      <w:proofErr w:type="spellEnd"/>
      <w:r>
        <w:rPr>
          <w:rFonts w:ascii="Arial" w:eastAsia="Arial" w:hAnsi="Arial" w:cs="Arial"/>
          <w:color w:val="000000"/>
        </w:rPr>
        <w:t xml:space="preserve"> </w:t>
      </w:r>
      <w:proofErr w:type="spellStart"/>
      <w:r>
        <w:rPr>
          <w:rFonts w:ascii="Arial" w:eastAsia="Arial" w:hAnsi="Arial" w:cs="Arial"/>
          <w:color w:val="000000"/>
        </w:rPr>
        <w:t>obligaţiile</w:t>
      </w:r>
      <w:proofErr w:type="spellEnd"/>
      <w:r>
        <w:rPr>
          <w:rFonts w:ascii="Arial" w:eastAsia="Arial" w:hAnsi="Arial" w:cs="Arial"/>
          <w:color w:val="000000"/>
        </w:rPr>
        <w:t xml:space="preserve"> managerului;</w:t>
      </w:r>
    </w:p>
    <w:p w14:paraId="000000D7" w14:textId="77777777" w:rsidR="00E20E66" w:rsidRDefault="005A15B7">
      <w:pPr>
        <w:numPr>
          <w:ilvl w:val="0"/>
          <w:numId w:val="18"/>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color w:val="000000"/>
        </w:rPr>
      </w:pPr>
      <w:r>
        <w:rPr>
          <w:rFonts w:ascii="Arial" w:eastAsia="Arial" w:hAnsi="Arial" w:cs="Arial"/>
          <w:color w:val="000000"/>
        </w:rPr>
        <w:t xml:space="preserve">drepturile </w:t>
      </w:r>
      <w:proofErr w:type="spellStart"/>
      <w:r>
        <w:rPr>
          <w:rFonts w:ascii="Arial" w:eastAsia="Arial" w:hAnsi="Arial" w:cs="Arial"/>
          <w:color w:val="000000"/>
        </w:rPr>
        <w:t>şi</w:t>
      </w:r>
      <w:proofErr w:type="spellEnd"/>
      <w:r>
        <w:rPr>
          <w:rFonts w:ascii="Arial" w:eastAsia="Arial" w:hAnsi="Arial" w:cs="Arial"/>
          <w:color w:val="000000"/>
        </w:rPr>
        <w:t xml:space="preserve"> </w:t>
      </w:r>
      <w:proofErr w:type="spellStart"/>
      <w:r>
        <w:rPr>
          <w:rFonts w:ascii="Arial" w:eastAsia="Arial" w:hAnsi="Arial" w:cs="Arial"/>
          <w:color w:val="000000"/>
        </w:rPr>
        <w:t>obligaţiile</w:t>
      </w:r>
      <w:proofErr w:type="spellEnd"/>
      <w:r>
        <w:rPr>
          <w:rFonts w:ascii="Arial" w:eastAsia="Arial" w:hAnsi="Arial" w:cs="Arial"/>
          <w:color w:val="000000"/>
        </w:rPr>
        <w:t xml:space="preserve"> </w:t>
      </w:r>
      <w:proofErr w:type="spellStart"/>
      <w:r>
        <w:rPr>
          <w:rFonts w:ascii="Arial" w:eastAsia="Arial" w:hAnsi="Arial" w:cs="Arial"/>
          <w:color w:val="000000"/>
        </w:rPr>
        <w:t>autorităţii</w:t>
      </w:r>
      <w:proofErr w:type="spellEnd"/>
      <w:r>
        <w:rPr>
          <w:rFonts w:ascii="Arial" w:eastAsia="Arial" w:hAnsi="Arial" w:cs="Arial"/>
          <w:color w:val="000000"/>
        </w:rPr>
        <w:t>;</w:t>
      </w:r>
    </w:p>
    <w:p w14:paraId="000000D8" w14:textId="77777777" w:rsidR="00E20E66" w:rsidRDefault="005A15B7">
      <w:pPr>
        <w:numPr>
          <w:ilvl w:val="0"/>
          <w:numId w:val="18"/>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color w:val="000000"/>
        </w:rPr>
      </w:pPr>
      <w:r>
        <w:rPr>
          <w:rFonts w:ascii="Arial" w:eastAsia="Arial" w:hAnsi="Arial" w:cs="Arial"/>
          <w:color w:val="000000"/>
        </w:rPr>
        <w:t xml:space="preserve">limitele de </w:t>
      </w:r>
      <w:proofErr w:type="spellStart"/>
      <w:r>
        <w:rPr>
          <w:rFonts w:ascii="Arial" w:eastAsia="Arial" w:hAnsi="Arial" w:cs="Arial"/>
          <w:color w:val="000000"/>
        </w:rPr>
        <w:t>competenţă</w:t>
      </w:r>
      <w:proofErr w:type="spellEnd"/>
      <w:r>
        <w:rPr>
          <w:rFonts w:ascii="Arial" w:eastAsia="Arial" w:hAnsi="Arial" w:cs="Arial"/>
          <w:color w:val="000000"/>
        </w:rPr>
        <w:t>;</w:t>
      </w:r>
    </w:p>
    <w:p w14:paraId="000000D9" w14:textId="77777777" w:rsidR="00E20E66" w:rsidRDefault="005A15B7">
      <w:pPr>
        <w:numPr>
          <w:ilvl w:val="0"/>
          <w:numId w:val="18"/>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rPr>
        <w:t xml:space="preserve">cerințe specifice, raportate la </w:t>
      </w:r>
      <w:proofErr w:type="spellStart"/>
      <w:r>
        <w:rPr>
          <w:rFonts w:ascii="Arial" w:eastAsia="Arial" w:hAnsi="Arial" w:cs="Arial"/>
          <w:color w:val="000000"/>
        </w:rPr>
        <w:t>situaţia</w:t>
      </w:r>
      <w:proofErr w:type="spellEnd"/>
      <w:r>
        <w:rPr>
          <w:rFonts w:ascii="Arial" w:eastAsia="Arial" w:hAnsi="Arial" w:cs="Arial"/>
          <w:color w:val="000000"/>
        </w:rPr>
        <w:t xml:space="preserve"> </w:t>
      </w:r>
      <w:proofErr w:type="spellStart"/>
      <w:r>
        <w:rPr>
          <w:rFonts w:ascii="Arial" w:eastAsia="Arial" w:hAnsi="Arial" w:cs="Arial"/>
          <w:color w:val="000000"/>
        </w:rPr>
        <w:t>instituţiei</w:t>
      </w:r>
      <w:proofErr w:type="spellEnd"/>
      <w:r>
        <w:rPr>
          <w:rFonts w:ascii="Arial" w:eastAsia="Arial" w:hAnsi="Arial" w:cs="Arial"/>
          <w:color w:val="000000"/>
        </w:rPr>
        <w:t>;</w:t>
      </w:r>
    </w:p>
    <w:p w14:paraId="000000DA" w14:textId="77777777" w:rsidR="00E20E66" w:rsidRDefault="005A15B7">
      <w:pPr>
        <w:numPr>
          <w:ilvl w:val="0"/>
          <w:numId w:val="18"/>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rPr>
        <w:t>etapizarea implementării proiectului de management în funcție de programele și proiectele propuse;</w:t>
      </w:r>
    </w:p>
    <w:p w14:paraId="000000DB" w14:textId="77777777" w:rsidR="00E20E66" w:rsidRDefault="005A15B7">
      <w:pPr>
        <w:numPr>
          <w:ilvl w:val="0"/>
          <w:numId w:val="18"/>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color w:val="000000"/>
        </w:rPr>
      </w:pPr>
      <w:r>
        <w:rPr>
          <w:rFonts w:ascii="Arial" w:eastAsia="Arial" w:hAnsi="Arial" w:cs="Arial"/>
          <w:color w:val="000000"/>
        </w:rPr>
        <w:t>clauze speciale pentru deplasări profesionale;</w:t>
      </w:r>
    </w:p>
    <w:p w14:paraId="000000DC" w14:textId="77777777" w:rsidR="00E20E66" w:rsidRDefault="005A15B7">
      <w:pPr>
        <w:numPr>
          <w:ilvl w:val="0"/>
          <w:numId w:val="18"/>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rPr>
        <w:t>clauze speciale legate de participarea directă sau indirectă a managerului la realizarea unor proiecte în cadrul instituției, după caz;</w:t>
      </w:r>
    </w:p>
    <w:p w14:paraId="000000DD" w14:textId="77777777" w:rsidR="00E20E66" w:rsidRDefault="005A15B7">
      <w:pPr>
        <w:numPr>
          <w:ilvl w:val="0"/>
          <w:numId w:val="18"/>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color w:val="000000"/>
          <w:highlight w:val="white"/>
        </w:rPr>
      </w:pPr>
      <w:r>
        <w:rPr>
          <w:rFonts w:ascii="Arial" w:eastAsia="Arial" w:hAnsi="Arial" w:cs="Arial"/>
          <w:color w:val="000000"/>
          <w:highlight w:val="white"/>
        </w:rPr>
        <w:t>clauze speciale privind timpul de odihnă;</w:t>
      </w:r>
    </w:p>
    <w:p w14:paraId="000000DE" w14:textId="77777777" w:rsidR="00E20E66" w:rsidRDefault="005A15B7">
      <w:pPr>
        <w:numPr>
          <w:ilvl w:val="0"/>
          <w:numId w:val="18"/>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color w:val="000000"/>
          <w:highlight w:val="white"/>
        </w:rPr>
      </w:pPr>
      <w:r>
        <w:rPr>
          <w:rFonts w:ascii="Arial" w:eastAsia="Arial" w:hAnsi="Arial" w:cs="Arial"/>
          <w:highlight w:val="white"/>
        </w:rPr>
        <w:t>clauze privind echipa managerială, numărul membrilor acesteia, domeniile de expertiză și alte asemenea, după caz;</w:t>
      </w:r>
    </w:p>
    <w:p w14:paraId="000000DF" w14:textId="77777777" w:rsidR="00E20E66" w:rsidRDefault="005A15B7">
      <w:pPr>
        <w:numPr>
          <w:ilvl w:val="0"/>
          <w:numId w:val="18"/>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color w:val="000000"/>
        </w:rPr>
      </w:pPr>
      <w:r>
        <w:rPr>
          <w:rFonts w:ascii="Arial" w:eastAsia="Arial" w:hAnsi="Arial" w:cs="Arial"/>
          <w:color w:val="000000"/>
        </w:rPr>
        <w:t xml:space="preserve">clauze speciale legate de neîndeplinirea </w:t>
      </w:r>
      <w:proofErr w:type="spellStart"/>
      <w:r>
        <w:rPr>
          <w:rFonts w:ascii="Arial" w:eastAsia="Arial" w:hAnsi="Arial" w:cs="Arial"/>
          <w:color w:val="000000"/>
        </w:rPr>
        <w:t>obligaţiilor</w:t>
      </w:r>
      <w:proofErr w:type="spellEnd"/>
      <w:r>
        <w:rPr>
          <w:rFonts w:ascii="Arial" w:eastAsia="Arial" w:hAnsi="Arial" w:cs="Arial"/>
          <w:color w:val="000000"/>
        </w:rPr>
        <w:t xml:space="preserve"> asumate de autoritate;</w:t>
      </w:r>
    </w:p>
    <w:p w14:paraId="000000E0" w14:textId="77777777" w:rsidR="00E20E66" w:rsidRDefault="005A15B7">
      <w:pPr>
        <w:numPr>
          <w:ilvl w:val="0"/>
          <w:numId w:val="18"/>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color w:val="000000"/>
        </w:rPr>
      </w:pPr>
      <w:r>
        <w:rPr>
          <w:rFonts w:ascii="Arial" w:eastAsia="Arial" w:hAnsi="Arial" w:cs="Arial"/>
          <w:color w:val="000000"/>
        </w:rPr>
        <w:t>răspunderea contractuală;</w:t>
      </w:r>
    </w:p>
    <w:p w14:paraId="000000E1" w14:textId="77777777" w:rsidR="00E20E66" w:rsidRDefault="005A15B7">
      <w:pPr>
        <w:numPr>
          <w:ilvl w:val="0"/>
          <w:numId w:val="18"/>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color w:val="000000"/>
        </w:rPr>
      </w:pPr>
      <w:proofErr w:type="spellStart"/>
      <w:r>
        <w:rPr>
          <w:rFonts w:ascii="Arial" w:eastAsia="Arial" w:hAnsi="Arial" w:cs="Arial"/>
          <w:color w:val="000000"/>
        </w:rPr>
        <w:t>condiţiile</w:t>
      </w:r>
      <w:proofErr w:type="spellEnd"/>
      <w:r>
        <w:rPr>
          <w:rFonts w:ascii="Arial" w:eastAsia="Arial" w:hAnsi="Arial" w:cs="Arial"/>
          <w:color w:val="000000"/>
        </w:rPr>
        <w:t xml:space="preserve"> de încetare a contractului;</w:t>
      </w:r>
    </w:p>
    <w:p w14:paraId="000000E2" w14:textId="77777777" w:rsidR="00E20E66" w:rsidRDefault="005A15B7">
      <w:pPr>
        <w:numPr>
          <w:ilvl w:val="0"/>
          <w:numId w:val="18"/>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color w:val="000000"/>
        </w:rPr>
      </w:pPr>
      <w:proofErr w:type="spellStart"/>
      <w:r>
        <w:rPr>
          <w:rFonts w:ascii="Arial" w:eastAsia="Arial" w:hAnsi="Arial" w:cs="Arial"/>
          <w:color w:val="000000"/>
        </w:rPr>
        <w:t>soluţionarea</w:t>
      </w:r>
      <w:proofErr w:type="spellEnd"/>
      <w:r>
        <w:rPr>
          <w:rFonts w:ascii="Arial" w:eastAsia="Arial" w:hAnsi="Arial" w:cs="Arial"/>
          <w:color w:val="000000"/>
        </w:rPr>
        <w:t xml:space="preserve"> litigiilor;</w:t>
      </w:r>
    </w:p>
    <w:p w14:paraId="000000E3" w14:textId="77777777" w:rsidR="00E20E66" w:rsidRDefault="005A15B7">
      <w:pPr>
        <w:numPr>
          <w:ilvl w:val="0"/>
          <w:numId w:val="18"/>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color w:val="000000"/>
        </w:rPr>
      </w:pPr>
      <w:r>
        <w:rPr>
          <w:rFonts w:ascii="Arial" w:eastAsia="Arial" w:hAnsi="Arial" w:cs="Arial"/>
          <w:color w:val="000000"/>
        </w:rPr>
        <w:t>modificarea contractului;</w:t>
      </w:r>
    </w:p>
    <w:p w14:paraId="000000E4" w14:textId="77777777" w:rsidR="00E20E66" w:rsidRDefault="005A15B7">
      <w:pPr>
        <w:numPr>
          <w:ilvl w:val="0"/>
          <w:numId w:val="18"/>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color w:val="000000"/>
        </w:rPr>
      </w:pPr>
      <w:r>
        <w:rPr>
          <w:rFonts w:ascii="Arial" w:eastAsia="Arial" w:hAnsi="Arial" w:cs="Arial"/>
          <w:color w:val="000000"/>
        </w:rPr>
        <w:t xml:space="preserve">clauza penală </w:t>
      </w:r>
      <w:proofErr w:type="spellStart"/>
      <w:r>
        <w:rPr>
          <w:rFonts w:ascii="Arial" w:eastAsia="Arial" w:hAnsi="Arial" w:cs="Arial"/>
          <w:color w:val="000000"/>
        </w:rPr>
        <w:t>şi</w:t>
      </w:r>
      <w:proofErr w:type="spellEnd"/>
      <w:r>
        <w:rPr>
          <w:rFonts w:ascii="Arial" w:eastAsia="Arial" w:hAnsi="Arial" w:cs="Arial"/>
          <w:color w:val="000000"/>
        </w:rPr>
        <w:t xml:space="preserve"> </w:t>
      </w:r>
      <w:proofErr w:type="spellStart"/>
      <w:r>
        <w:rPr>
          <w:rFonts w:ascii="Arial" w:eastAsia="Arial" w:hAnsi="Arial" w:cs="Arial"/>
          <w:color w:val="000000"/>
        </w:rPr>
        <w:t>forţa</w:t>
      </w:r>
      <w:proofErr w:type="spellEnd"/>
      <w:r>
        <w:rPr>
          <w:rFonts w:ascii="Arial" w:eastAsia="Arial" w:hAnsi="Arial" w:cs="Arial"/>
          <w:color w:val="000000"/>
        </w:rPr>
        <w:t xml:space="preserve"> majoră;</w:t>
      </w:r>
    </w:p>
    <w:p w14:paraId="000000E5" w14:textId="77777777" w:rsidR="00E20E66" w:rsidRDefault="005A15B7">
      <w:pPr>
        <w:numPr>
          <w:ilvl w:val="0"/>
          <w:numId w:val="18"/>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color w:val="000000"/>
        </w:rPr>
      </w:pPr>
      <w:r>
        <w:rPr>
          <w:rFonts w:ascii="Arial" w:eastAsia="Arial" w:hAnsi="Arial" w:cs="Arial"/>
        </w:rPr>
        <w:t xml:space="preserve">alte clauze speciale; </w:t>
      </w:r>
    </w:p>
    <w:p w14:paraId="000000E6" w14:textId="77777777" w:rsidR="00E20E66" w:rsidRDefault="005A15B7">
      <w:pPr>
        <w:numPr>
          <w:ilvl w:val="0"/>
          <w:numId w:val="18"/>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color w:val="000000"/>
        </w:rPr>
      </w:pPr>
      <w:proofErr w:type="spellStart"/>
      <w:r>
        <w:rPr>
          <w:rFonts w:ascii="Arial" w:eastAsia="Arial" w:hAnsi="Arial" w:cs="Arial"/>
          <w:color w:val="000000"/>
        </w:rPr>
        <w:t>dispoziţii</w:t>
      </w:r>
      <w:proofErr w:type="spellEnd"/>
      <w:r>
        <w:rPr>
          <w:rFonts w:ascii="Arial" w:eastAsia="Arial" w:hAnsi="Arial" w:cs="Arial"/>
          <w:color w:val="000000"/>
        </w:rPr>
        <w:t xml:space="preserve"> finale.</w:t>
      </w:r>
    </w:p>
    <w:p w14:paraId="000000E7"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rPr>
        <w:t>(3)</w:t>
      </w:r>
      <w:r>
        <w:rPr>
          <w:rFonts w:ascii="Arial" w:eastAsia="Arial" w:hAnsi="Arial" w:cs="Arial"/>
          <w:b/>
          <w:bCs/>
          <w:color w:val="000000"/>
          <w:highlight w:val="white"/>
        </w:rPr>
        <w:t xml:space="preserve"> </w:t>
      </w:r>
      <w:r>
        <w:rPr>
          <w:rFonts w:ascii="Arial" w:eastAsia="Arial" w:hAnsi="Arial" w:cs="Arial"/>
          <w:color w:val="000000"/>
          <w:highlight w:val="white"/>
        </w:rPr>
        <w:t xml:space="preserve">Contractul de management are anexe care fac parte integrantă din acesta, </w:t>
      </w:r>
      <w:r>
        <w:rPr>
          <w:rFonts w:ascii="Arial" w:eastAsia="Arial" w:hAnsi="Arial" w:cs="Arial"/>
          <w:highlight w:val="white"/>
        </w:rPr>
        <w:t>constând în</w:t>
      </w:r>
      <w:r>
        <w:rPr>
          <w:rFonts w:ascii="Arial" w:eastAsia="Arial" w:hAnsi="Arial" w:cs="Arial"/>
          <w:color w:val="000000"/>
          <w:highlight w:val="white"/>
        </w:rPr>
        <w:t>:</w:t>
      </w:r>
    </w:p>
    <w:p w14:paraId="000000E8" w14:textId="77777777" w:rsidR="00E20E66" w:rsidRDefault="005A15B7">
      <w:pPr>
        <w:numPr>
          <w:ilvl w:val="0"/>
          <w:numId w:val="17"/>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color w:val="000000"/>
        </w:rPr>
      </w:pPr>
      <w:r>
        <w:rPr>
          <w:rFonts w:ascii="Arial" w:eastAsia="Arial" w:hAnsi="Arial" w:cs="Arial"/>
          <w:color w:val="000000"/>
        </w:rPr>
        <w:t xml:space="preserve">proiectul de management, ca document de </w:t>
      </w:r>
      <w:proofErr w:type="spellStart"/>
      <w:r>
        <w:rPr>
          <w:rFonts w:ascii="Arial" w:eastAsia="Arial" w:hAnsi="Arial" w:cs="Arial"/>
          <w:color w:val="000000"/>
        </w:rPr>
        <w:t>referinţă</w:t>
      </w:r>
      <w:proofErr w:type="spellEnd"/>
      <w:r>
        <w:rPr>
          <w:rFonts w:ascii="Arial" w:eastAsia="Arial" w:hAnsi="Arial" w:cs="Arial"/>
          <w:color w:val="000000"/>
        </w:rPr>
        <w:t>;</w:t>
      </w:r>
    </w:p>
    <w:p w14:paraId="000000E9" w14:textId="77777777" w:rsidR="00E20E66" w:rsidRDefault="005A15B7">
      <w:pPr>
        <w:numPr>
          <w:ilvl w:val="0"/>
          <w:numId w:val="17"/>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rPr>
        <w:t>c</w:t>
      </w:r>
      <w:r>
        <w:rPr>
          <w:rFonts w:ascii="Arial" w:eastAsia="Arial" w:hAnsi="Arial" w:cs="Arial"/>
          <w:color w:val="000000"/>
        </w:rPr>
        <w:t>oncluziile motivate ale comisiei și recomandările făcute câștigătorului concursului;</w:t>
      </w:r>
    </w:p>
    <w:p w14:paraId="000000EA" w14:textId="77777777" w:rsidR="00E20E66" w:rsidRDefault="005A15B7">
      <w:pPr>
        <w:numPr>
          <w:ilvl w:val="0"/>
          <w:numId w:val="17"/>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rPr>
        <w:t>etapele negociate și agreate de autoritate pentru îndeplinirea contractului de management.</w:t>
      </w:r>
    </w:p>
    <w:p w14:paraId="000000EB" w14:textId="77777777" w:rsidR="00E20E66" w:rsidRDefault="005A15B7">
      <w:pPr>
        <w:spacing w:before="120" w:after="120" w:line="240" w:lineRule="auto"/>
        <w:jc w:val="both"/>
        <w:rPr>
          <w:rFonts w:ascii="Arial" w:eastAsia="Arial" w:hAnsi="Arial" w:cs="Arial"/>
          <w:color w:val="000000"/>
        </w:rPr>
      </w:pPr>
      <w:r>
        <w:rPr>
          <w:rFonts w:ascii="Arial" w:eastAsia="Arial" w:hAnsi="Arial" w:cs="Arial"/>
          <w:b/>
          <w:bCs/>
          <w:color w:val="000000"/>
        </w:rPr>
        <w:t xml:space="preserve">(4) </w:t>
      </w:r>
      <w:r>
        <w:rPr>
          <w:rFonts w:ascii="Arial" w:eastAsia="Arial" w:hAnsi="Arial" w:cs="Arial"/>
          <w:color w:val="000000"/>
        </w:rPr>
        <w:t>Anexa prevăzut</w:t>
      </w:r>
      <w:r>
        <w:rPr>
          <w:rFonts w:ascii="Arial" w:eastAsia="Arial" w:hAnsi="Arial" w:cs="Arial"/>
        </w:rPr>
        <w:t>ă</w:t>
      </w:r>
      <w:r>
        <w:rPr>
          <w:rFonts w:ascii="Arial" w:eastAsia="Arial" w:hAnsi="Arial" w:cs="Arial"/>
          <w:color w:val="000000"/>
        </w:rPr>
        <w:t xml:space="preserve"> la alin. (3) lit. c) poate fi actualizată pe durata mandatului cu acordul ambelor părți, prin act adițional la contractul de management.</w:t>
      </w:r>
    </w:p>
    <w:p w14:paraId="000000EC" w14:textId="77777777" w:rsidR="00E20E66" w:rsidRDefault="005A15B7">
      <w:pPr>
        <w:spacing w:before="120" w:after="120" w:line="240" w:lineRule="auto"/>
        <w:jc w:val="both"/>
        <w:rPr>
          <w:rFonts w:ascii="Arial" w:eastAsia="Arial" w:hAnsi="Arial" w:cs="Arial"/>
          <w:b/>
          <w:bCs/>
          <w:color w:val="FF0000"/>
          <w:highlight w:val="white"/>
        </w:rPr>
      </w:pPr>
      <w:r>
        <w:rPr>
          <w:rFonts w:ascii="Arial" w:eastAsia="Arial" w:hAnsi="Arial" w:cs="Arial"/>
          <w:b/>
          <w:bCs/>
          <w:color w:val="FF0000"/>
        </w:rPr>
        <w:t xml:space="preserve"> </w:t>
      </w:r>
    </w:p>
    <w:p w14:paraId="000000ED" w14:textId="77777777" w:rsidR="00E20E66" w:rsidRDefault="005A15B7">
      <w:pPr>
        <w:spacing w:before="120" w:after="120" w:line="240" w:lineRule="auto"/>
        <w:jc w:val="both"/>
        <w:rPr>
          <w:rFonts w:ascii="Arial" w:eastAsia="Arial" w:hAnsi="Arial" w:cs="Arial"/>
          <w:highlight w:val="white"/>
        </w:rPr>
      </w:pPr>
      <w:r>
        <w:rPr>
          <w:rFonts w:ascii="Arial" w:eastAsia="Arial" w:hAnsi="Arial" w:cs="Arial"/>
          <w:b/>
          <w:bCs/>
          <w:highlight w:val="white"/>
        </w:rPr>
        <w:t>Art. 24.</w:t>
      </w:r>
      <w:r>
        <w:rPr>
          <w:rFonts w:ascii="Arial" w:eastAsia="Arial" w:hAnsi="Arial" w:cs="Arial"/>
          <w:highlight w:val="white"/>
        </w:rPr>
        <w:t xml:space="preserve"> </w:t>
      </w:r>
    </w:p>
    <w:p w14:paraId="000000EE" w14:textId="77777777" w:rsidR="00E20E66" w:rsidRDefault="005A15B7">
      <w:pPr>
        <w:spacing w:before="120" w:after="120" w:line="240" w:lineRule="auto"/>
        <w:jc w:val="both"/>
        <w:rPr>
          <w:rFonts w:ascii="Arial" w:eastAsia="Arial" w:hAnsi="Arial" w:cs="Arial"/>
          <w:highlight w:val="white"/>
        </w:rPr>
      </w:pPr>
      <w:r>
        <w:rPr>
          <w:rFonts w:ascii="Arial" w:eastAsia="Arial" w:hAnsi="Arial" w:cs="Arial"/>
          <w:highlight w:val="white"/>
        </w:rPr>
        <w:t>La negocierea contractului de management și pe durata executării sale, autoritatea are obligația de a:</w:t>
      </w:r>
    </w:p>
    <w:p w14:paraId="000000EF" w14:textId="77777777" w:rsidR="00E20E66" w:rsidRDefault="005A15B7">
      <w:pPr>
        <w:spacing w:before="120" w:after="120" w:line="240" w:lineRule="auto"/>
        <w:jc w:val="both"/>
        <w:rPr>
          <w:rFonts w:ascii="Arial" w:eastAsia="Arial" w:hAnsi="Arial" w:cs="Arial"/>
          <w:highlight w:val="white"/>
        </w:rPr>
      </w:pPr>
      <w:r>
        <w:rPr>
          <w:rFonts w:ascii="Arial" w:eastAsia="Arial" w:hAnsi="Arial" w:cs="Arial"/>
          <w:b/>
          <w:bCs/>
          <w:highlight w:val="white"/>
        </w:rPr>
        <w:lastRenderedPageBreak/>
        <w:t>a)</w:t>
      </w:r>
      <w:r>
        <w:rPr>
          <w:rFonts w:ascii="Arial" w:eastAsia="Arial" w:hAnsi="Arial" w:cs="Arial"/>
          <w:highlight w:val="white"/>
        </w:rPr>
        <w:t xml:space="preserve"> respecta autonomia managerială, exercitată în acord cu proiectul de management aprobat;</w:t>
      </w:r>
    </w:p>
    <w:p w14:paraId="000000F0" w14:textId="77777777" w:rsidR="00E20E66" w:rsidRDefault="005A15B7">
      <w:pPr>
        <w:spacing w:before="120" w:after="120" w:line="240" w:lineRule="auto"/>
        <w:jc w:val="both"/>
        <w:rPr>
          <w:rFonts w:ascii="Arial" w:eastAsia="Arial" w:hAnsi="Arial" w:cs="Arial"/>
          <w:highlight w:val="white"/>
        </w:rPr>
      </w:pPr>
      <w:r>
        <w:rPr>
          <w:rFonts w:ascii="Arial" w:eastAsia="Arial" w:hAnsi="Arial" w:cs="Arial"/>
          <w:b/>
          <w:bCs/>
          <w:highlight w:val="white"/>
        </w:rPr>
        <w:t>b)</w:t>
      </w:r>
      <w:r>
        <w:rPr>
          <w:rFonts w:ascii="Arial" w:eastAsia="Arial" w:hAnsi="Arial" w:cs="Arial"/>
          <w:highlight w:val="white"/>
        </w:rPr>
        <w:t xml:space="preserve"> asigura fondurile necesare pentru implementarea programului anual, astfel încât după acoperirea cheltuielilor de întreținere și funcționare a instituției publice de cultură, inclusiv cheltuieli de personal, cel puțin o treime din valoarea cumulată a acestora, să fie prevăzută și alocată pentru realizarea obiectului de activitate al instituției;</w:t>
      </w:r>
    </w:p>
    <w:p w14:paraId="000000F1" w14:textId="77777777" w:rsidR="00E20E66" w:rsidRDefault="005A15B7">
      <w:pPr>
        <w:spacing w:before="120" w:after="120" w:line="240" w:lineRule="auto"/>
        <w:jc w:val="both"/>
        <w:rPr>
          <w:rFonts w:ascii="Arial" w:eastAsia="Arial" w:hAnsi="Arial" w:cs="Arial"/>
        </w:rPr>
      </w:pPr>
      <w:r>
        <w:rPr>
          <w:rFonts w:ascii="Arial" w:eastAsia="Arial" w:hAnsi="Arial" w:cs="Arial"/>
          <w:b/>
          <w:bCs/>
          <w:highlight w:val="white"/>
        </w:rPr>
        <w:t>c)</w:t>
      </w:r>
      <w:r>
        <w:rPr>
          <w:rFonts w:ascii="Arial" w:eastAsia="Arial" w:hAnsi="Arial" w:cs="Arial"/>
          <w:highlight w:val="white"/>
        </w:rPr>
        <w:t xml:space="preserve"> </w:t>
      </w:r>
      <w:r>
        <w:rPr>
          <w:rFonts w:ascii="Arial" w:eastAsia="Arial" w:hAnsi="Arial" w:cs="Arial"/>
        </w:rPr>
        <w:t>face demersurile necesare pentru a asigura redistribuirea economiilor realizate la titlul de cheltuieli ”Cheltuieli de personal”, pentru realizarea obiectului de activitate al instituției, începând cu al doilea semestru al anului în curs, în condițiile legii.</w:t>
      </w:r>
    </w:p>
    <w:p w14:paraId="000000F2" w14:textId="77777777" w:rsidR="00E20E66" w:rsidRDefault="00E20E66">
      <w:pPr>
        <w:spacing w:before="120" w:after="120" w:line="240" w:lineRule="auto"/>
        <w:jc w:val="both"/>
        <w:rPr>
          <w:rFonts w:ascii="Arial" w:eastAsia="Arial" w:hAnsi="Arial" w:cs="Arial"/>
        </w:rPr>
      </w:pPr>
    </w:p>
    <w:p w14:paraId="000000F3" w14:textId="77777777" w:rsidR="00E20E66" w:rsidRDefault="005A15B7">
      <w:pPr>
        <w:spacing w:before="120" w:after="120" w:line="240" w:lineRule="auto"/>
        <w:jc w:val="both"/>
        <w:rPr>
          <w:rFonts w:ascii="Arial" w:eastAsia="Arial" w:hAnsi="Arial" w:cs="Arial"/>
        </w:rPr>
      </w:pPr>
      <w:r>
        <w:rPr>
          <w:rFonts w:ascii="Arial" w:eastAsia="Arial" w:hAnsi="Arial" w:cs="Arial"/>
          <w:b/>
          <w:bCs/>
          <w:highlight w:val="white"/>
        </w:rPr>
        <w:t>Art. 25.</w:t>
      </w:r>
    </w:p>
    <w:p w14:paraId="000000F4"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highlight w:val="white"/>
        </w:rPr>
        <w:t>(1)</w:t>
      </w:r>
      <w:r>
        <w:rPr>
          <w:rFonts w:ascii="Arial" w:eastAsia="Arial" w:hAnsi="Arial" w:cs="Arial"/>
          <w:color w:val="000000"/>
          <w:highlight w:val="white"/>
        </w:rPr>
        <w:t xml:space="preserve"> Managerul asigură constituirea și funcționarea organismelor colegiale prevăzute de legile speciale în domeniu, precum și de regulamentul de organizare și funcționare a instituției.</w:t>
      </w:r>
    </w:p>
    <w:p w14:paraId="000000F5"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highlight w:val="white"/>
        </w:rPr>
        <w:t>(2)</w:t>
      </w:r>
      <w:r>
        <w:rPr>
          <w:rFonts w:ascii="Arial" w:eastAsia="Arial" w:hAnsi="Arial" w:cs="Arial"/>
          <w:color w:val="000000"/>
          <w:highlight w:val="white"/>
        </w:rPr>
        <w:t xml:space="preserve"> În vederea îndeplinirii obiectivelor din proiectul de management, managerul poate fi asistat de o echipă managerială, a cărei componență, atribuții și modalitate de remunerare se negociază și se stabilesc prin clauze specifice în contractul de management.</w:t>
      </w:r>
    </w:p>
    <w:p w14:paraId="000000F6"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highlight w:val="white"/>
        </w:rPr>
        <w:t>(3)</w:t>
      </w:r>
      <w:r>
        <w:rPr>
          <w:rFonts w:ascii="Arial" w:eastAsia="Arial" w:hAnsi="Arial" w:cs="Arial"/>
          <w:color w:val="000000"/>
          <w:highlight w:val="white"/>
        </w:rPr>
        <w:t xml:space="preserve"> Managerul poate delega personalului din subordine sau membrilor echipei manageriale sarcini și responsabilități de conducere, inclusiv calitatea de ordonator de credite în condițiile legii, cu respectarea limitelor de competență stabilite prin contractul de management.</w:t>
      </w:r>
    </w:p>
    <w:p w14:paraId="000000F7"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highlight w:val="white"/>
        </w:rPr>
        <w:t>(4)</w:t>
      </w:r>
      <w:r>
        <w:rPr>
          <w:rFonts w:ascii="Arial" w:eastAsia="Arial" w:hAnsi="Arial" w:cs="Arial"/>
          <w:color w:val="000000"/>
          <w:highlight w:val="white"/>
        </w:rPr>
        <w:t xml:space="preserve"> Delegarea de competențe nu exonerează managerul de răspunderea pentru modul de îndeplinire a obligațiilor asumate prin contractul de management în fața autorității.</w:t>
      </w:r>
    </w:p>
    <w:p w14:paraId="000000F8" w14:textId="77777777" w:rsidR="00E20E66" w:rsidRDefault="00E20E66">
      <w:pPr>
        <w:shd w:val="clear" w:color="auto" w:fill="FFFFFF"/>
        <w:spacing w:before="120" w:after="120" w:line="240" w:lineRule="auto"/>
        <w:jc w:val="both"/>
        <w:rPr>
          <w:rFonts w:ascii="Arial" w:eastAsia="Arial" w:hAnsi="Arial" w:cs="Arial"/>
        </w:rPr>
      </w:pPr>
    </w:p>
    <w:p w14:paraId="000000F9"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rPr>
        <w:t>Art. 2</w:t>
      </w:r>
      <w:r>
        <w:rPr>
          <w:rFonts w:ascii="Arial" w:eastAsia="Arial" w:hAnsi="Arial" w:cs="Arial"/>
          <w:b/>
          <w:bCs/>
        </w:rPr>
        <w:t>6.</w:t>
      </w:r>
    </w:p>
    <w:p w14:paraId="000000FA" w14:textId="77777777" w:rsidR="00E20E66" w:rsidRDefault="005A15B7">
      <w:pPr>
        <w:shd w:val="clear" w:color="auto" w:fill="FFFFFF"/>
        <w:spacing w:before="120" w:after="120" w:line="240" w:lineRule="auto"/>
        <w:jc w:val="both"/>
        <w:rPr>
          <w:rFonts w:ascii="Arial" w:eastAsia="Arial" w:hAnsi="Arial" w:cs="Arial"/>
          <w:b/>
          <w:bCs/>
          <w:color w:val="000000"/>
        </w:rPr>
      </w:pPr>
      <w:r>
        <w:rPr>
          <w:rFonts w:ascii="Arial" w:eastAsia="Arial" w:hAnsi="Arial" w:cs="Arial"/>
          <w:b/>
          <w:bCs/>
          <w:color w:val="000000"/>
        </w:rPr>
        <w:t>(1)</w:t>
      </w:r>
      <w:r>
        <w:rPr>
          <w:rFonts w:ascii="Arial" w:eastAsia="Arial" w:hAnsi="Arial" w:cs="Arial"/>
          <w:color w:val="000000"/>
        </w:rPr>
        <w:t xml:space="preserve"> Managerul are următoarele atribuții principale:</w:t>
      </w:r>
    </w:p>
    <w:p w14:paraId="000000FB" w14:textId="77777777" w:rsidR="00E20E66" w:rsidRDefault="005A15B7">
      <w:pPr>
        <w:numPr>
          <w:ilvl w:val="0"/>
          <w:numId w:val="19"/>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color w:val="000000"/>
        </w:rPr>
      </w:pPr>
      <w:r>
        <w:rPr>
          <w:rFonts w:ascii="Arial" w:eastAsia="Arial" w:hAnsi="Arial" w:cs="Arial"/>
          <w:color w:val="000000"/>
          <w:highlight w:val="white"/>
        </w:rPr>
        <w:t>menține cu sprijinul autorității specificul și misiunea instituției publice de cultură;</w:t>
      </w:r>
    </w:p>
    <w:p w14:paraId="000000FC" w14:textId="77777777" w:rsidR="00E20E66" w:rsidRDefault="005A15B7">
      <w:pPr>
        <w:numPr>
          <w:ilvl w:val="0"/>
          <w:numId w:val="19"/>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color w:val="000000"/>
        </w:rPr>
      </w:pPr>
      <w:r>
        <w:rPr>
          <w:rFonts w:ascii="Arial" w:eastAsia="Arial" w:hAnsi="Arial" w:cs="Arial"/>
          <w:color w:val="000000"/>
          <w:highlight w:val="white"/>
        </w:rPr>
        <w:t>asigură calitatea ofertei culturale și a bunurilor culturale puse în circulație;</w:t>
      </w:r>
    </w:p>
    <w:p w14:paraId="000000FD" w14:textId="77777777" w:rsidR="00E20E66" w:rsidRDefault="005A15B7">
      <w:pPr>
        <w:numPr>
          <w:ilvl w:val="0"/>
          <w:numId w:val="19"/>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color w:val="000000"/>
        </w:rPr>
      </w:pPr>
      <w:r>
        <w:rPr>
          <w:rFonts w:ascii="Arial" w:eastAsia="Arial" w:hAnsi="Arial" w:cs="Arial"/>
          <w:color w:val="000000"/>
          <w:highlight w:val="white"/>
        </w:rPr>
        <w:t>asigură implementarea de programe de educație culturală prin mijloacele specifice instituției;</w:t>
      </w:r>
    </w:p>
    <w:p w14:paraId="000000FE" w14:textId="77777777" w:rsidR="00E20E66" w:rsidRDefault="005A15B7">
      <w:pPr>
        <w:numPr>
          <w:ilvl w:val="0"/>
          <w:numId w:val="19"/>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color w:val="000000"/>
        </w:rPr>
      </w:pPr>
      <w:r>
        <w:rPr>
          <w:rFonts w:ascii="Arial" w:eastAsia="Arial" w:hAnsi="Arial" w:cs="Arial"/>
          <w:color w:val="000000"/>
        </w:rPr>
        <w:t xml:space="preserve">elaborează </w:t>
      </w:r>
      <w:r>
        <w:rPr>
          <w:rFonts w:ascii="Arial" w:eastAsia="Arial" w:hAnsi="Arial" w:cs="Arial"/>
        </w:rPr>
        <w:t>ș</w:t>
      </w:r>
      <w:r>
        <w:rPr>
          <w:rFonts w:ascii="Arial" w:eastAsia="Arial" w:hAnsi="Arial" w:cs="Arial"/>
          <w:color w:val="000000"/>
        </w:rPr>
        <w:t>i propune spre aprobare autorității proiectul de buget al instituției, pr</w:t>
      </w:r>
      <w:r>
        <w:rPr>
          <w:rFonts w:ascii="Arial" w:eastAsia="Arial" w:hAnsi="Arial" w:cs="Arial"/>
        </w:rPr>
        <w:t>ecum și fundamentarea acestuia</w:t>
      </w:r>
      <w:r>
        <w:rPr>
          <w:rFonts w:ascii="Arial" w:eastAsia="Arial" w:hAnsi="Arial" w:cs="Arial"/>
          <w:color w:val="000000"/>
        </w:rPr>
        <w:t>;</w:t>
      </w:r>
    </w:p>
    <w:p w14:paraId="000000FF" w14:textId="77777777" w:rsidR="00E20E66" w:rsidRDefault="005A15B7">
      <w:pPr>
        <w:numPr>
          <w:ilvl w:val="0"/>
          <w:numId w:val="19"/>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color w:val="000000"/>
        </w:rPr>
      </w:pPr>
      <w:r>
        <w:rPr>
          <w:rFonts w:ascii="Arial" w:eastAsia="Arial" w:hAnsi="Arial" w:cs="Arial"/>
          <w:color w:val="000000"/>
        </w:rPr>
        <w:t>decide asupra modului de utilizare a bugetului aprobat al instituției, conform prevederilor contractului de management, cu respectarea prevederilor legale, fiind ordonator de credite pentru bugetul acesteia;</w:t>
      </w:r>
    </w:p>
    <w:p w14:paraId="00000100" w14:textId="77777777" w:rsidR="00E20E66" w:rsidRDefault="005A15B7">
      <w:pPr>
        <w:numPr>
          <w:ilvl w:val="0"/>
          <w:numId w:val="19"/>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color w:val="000000"/>
        </w:rPr>
      </w:pPr>
      <w:r>
        <w:rPr>
          <w:rFonts w:ascii="Arial" w:eastAsia="Arial" w:hAnsi="Arial" w:cs="Arial"/>
          <w:color w:val="000000"/>
        </w:rPr>
        <w:t>selectează, angajează și concediază personalul salariat, în condițiile legii;</w:t>
      </w:r>
    </w:p>
    <w:p w14:paraId="00000101" w14:textId="77777777" w:rsidR="00E20E66" w:rsidRDefault="005A15B7">
      <w:pPr>
        <w:numPr>
          <w:ilvl w:val="0"/>
          <w:numId w:val="19"/>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color w:val="000000"/>
        </w:rPr>
      </w:pPr>
      <w:r>
        <w:rPr>
          <w:rFonts w:ascii="Arial" w:eastAsia="Arial" w:hAnsi="Arial" w:cs="Arial"/>
          <w:color w:val="000000"/>
        </w:rPr>
        <w:t>negociază clauzele contractelor de muncă, în condițiile legii;</w:t>
      </w:r>
    </w:p>
    <w:p w14:paraId="00000102" w14:textId="77777777" w:rsidR="00E20E66" w:rsidRDefault="005A15B7">
      <w:pPr>
        <w:numPr>
          <w:ilvl w:val="0"/>
          <w:numId w:val="19"/>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color w:val="000000"/>
        </w:rPr>
      </w:pPr>
      <w:r>
        <w:rPr>
          <w:rFonts w:ascii="Arial" w:eastAsia="Arial" w:hAnsi="Arial" w:cs="Arial"/>
          <w:color w:val="000000"/>
        </w:rPr>
        <w:t>negociază clauzele contractelor încheiate conform prevederilor codului civil sau, după caz, conform legilor speciale;</w:t>
      </w:r>
    </w:p>
    <w:p w14:paraId="00000103" w14:textId="77777777" w:rsidR="00E20E66" w:rsidRDefault="005A15B7">
      <w:pPr>
        <w:numPr>
          <w:ilvl w:val="0"/>
          <w:numId w:val="19"/>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rPr>
        <w:t>asigură evaluăril</w:t>
      </w:r>
      <w:r>
        <w:rPr>
          <w:rFonts w:ascii="Arial" w:eastAsia="Arial" w:hAnsi="Arial" w:cs="Arial"/>
        </w:rPr>
        <w:t>e</w:t>
      </w:r>
      <w:r>
        <w:rPr>
          <w:rFonts w:ascii="Arial" w:eastAsia="Arial" w:hAnsi="Arial" w:cs="Arial"/>
          <w:color w:val="000000"/>
        </w:rPr>
        <w:t xml:space="preserve"> anuale ale </w:t>
      </w:r>
      <w:proofErr w:type="spellStart"/>
      <w:r>
        <w:rPr>
          <w:rFonts w:ascii="Arial" w:eastAsia="Arial" w:hAnsi="Arial" w:cs="Arial"/>
          <w:color w:val="000000"/>
        </w:rPr>
        <w:t>performanţelor</w:t>
      </w:r>
      <w:proofErr w:type="spellEnd"/>
      <w:r>
        <w:rPr>
          <w:rFonts w:ascii="Arial" w:eastAsia="Arial" w:hAnsi="Arial" w:cs="Arial"/>
          <w:color w:val="000000"/>
        </w:rPr>
        <w:t xml:space="preserve"> </w:t>
      </w:r>
      <w:proofErr w:type="spellStart"/>
      <w:r>
        <w:rPr>
          <w:rFonts w:ascii="Arial" w:eastAsia="Arial" w:hAnsi="Arial" w:cs="Arial"/>
          <w:color w:val="000000"/>
        </w:rPr>
        <w:t>salariaţilor</w:t>
      </w:r>
      <w:proofErr w:type="spellEnd"/>
      <w:r>
        <w:rPr>
          <w:rFonts w:ascii="Arial" w:eastAsia="Arial" w:hAnsi="Arial" w:cs="Arial"/>
          <w:color w:val="000000"/>
        </w:rPr>
        <w:t xml:space="preserve">, în </w:t>
      </w:r>
      <w:proofErr w:type="spellStart"/>
      <w:r>
        <w:rPr>
          <w:rFonts w:ascii="Arial" w:eastAsia="Arial" w:hAnsi="Arial" w:cs="Arial"/>
          <w:color w:val="000000"/>
        </w:rPr>
        <w:t>condiţiile</w:t>
      </w:r>
      <w:proofErr w:type="spellEnd"/>
      <w:r>
        <w:rPr>
          <w:rFonts w:ascii="Arial" w:eastAsia="Arial" w:hAnsi="Arial" w:cs="Arial"/>
          <w:color w:val="000000"/>
        </w:rPr>
        <w:t xml:space="preserve"> legii;</w:t>
      </w:r>
    </w:p>
    <w:p w14:paraId="00000104" w14:textId="77777777" w:rsidR="00E20E66" w:rsidRDefault="005A15B7">
      <w:pPr>
        <w:numPr>
          <w:ilvl w:val="0"/>
          <w:numId w:val="19"/>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color w:val="000000"/>
        </w:rPr>
      </w:pPr>
      <w:r>
        <w:rPr>
          <w:rFonts w:ascii="Arial" w:eastAsia="Arial" w:hAnsi="Arial" w:cs="Arial"/>
        </w:rPr>
        <w:t xml:space="preserve">reprezintă instituția </w:t>
      </w:r>
      <w:r>
        <w:rPr>
          <w:rFonts w:ascii="Arial" w:eastAsia="Arial" w:hAnsi="Arial" w:cs="Arial"/>
          <w:color w:val="000000"/>
        </w:rPr>
        <w:t>în raporturile cu terții;</w:t>
      </w:r>
    </w:p>
    <w:p w14:paraId="00000105" w14:textId="77777777" w:rsidR="00E20E66" w:rsidRDefault="005A15B7">
      <w:pPr>
        <w:numPr>
          <w:ilvl w:val="0"/>
          <w:numId w:val="19"/>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color w:val="000000"/>
        </w:rPr>
      </w:pPr>
      <w:r>
        <w:rPr>
          <w:rFonts w:ascii="Arial" w:eastAsia="Arial" w:hAnsi="Arial" w:cs="Arial"/>
          <w:color w:val="000000"/>
        </w:rPr>
        <w:t>încheie acte juridice în numele și pe seama instituției, în limitele de competență stabilite prin contractul de management.</w:t>
      </w:r>
    </w:p>
    <w:p w14:paraId="00000106" w14:textId="77777777" w:rsidR="00E20E66" w:rsidRDefault="005A15B7">
      <w:pPr>
        <w:shd w:val="clear" w:color="auto" w:fill="FFFFFF"/>
        <w:spacing w:before="120" w:after="120" w:line="240" w:lineRule="auto"/>
        <w:jc w:val="both"/>
        <w:rPr>
          <w:rFonts w:ascii="Arial" w:eastAsia="Arial" w:hAnsi="Arial" w:cs="Arial"/>
          <w:color w:val="000000"/>
        </w:rPr>
      </w:pPr>
      <w:r>
        <w:rPr>
          <w:rFonts w:ascii="Arial" w:eastAsia="Arial" w:hAnsi="Arial" w:cs="Arial"/>
          <w:b/>
          <w:bCs/>
          <w:color w:val="000000"/>
        </w:rPr>
        <w:t xml:space="preserve">(2) </w:t>
      </w:r>
      <w:r>
        <w:rPr>
          <w:rFonts w:ascii="Arial" w:eastAsia="Arial" w:hAnsi="Arial" w:cs="Arial"/>
          <w:color w:val="000000"/>
        </w:rPr>
        <w:t>Managerul îndeplinește și alte atribuții stabilite prin contractul de management, prin Codul de conduită și etică aplicabil managerilor, prin regulamentul de organizare și funcționare a instituției sau prevăzute de lege.</w:t>
      </w:r>
    </w:p>
    <w:p w14:paraId="00000107" w14:textId="77777777" w:rsidR="00E20E66" w:rsidRDefault="005A15B7">
      <w:pPr>
        <w:spacing w:before="120" w:after="120" w:line="240" w:lineRule="auto"/>
        <w:jc w:val="both"/>
        <w:rPr>
          <w:rFonts w:ascii="Arial" w:eastAsia="Arial" w:hAnsi="Arial" w:cs="Arial"/>
          <w:b/>
          <w:bCs/>
          <w:highlight w:val="white"/>
        </w:rPr>
      </w:pPr>
      <w:r>
        <w:rPr>
          <w:rFonts w:ascii="Arial" w:eastAsia="Arial" w:hAnsi="Arial" w:cs="Arial"/>
          <w:b/>
          <w:bCs/>
          <w:highlight w:val="white"/>
        </w:rPr>
        <w:lastRenderedPageBreak/>
        <w:t xml:space="preserve">(3) </w:t>
      </w:r>
      <w:r>
        <w:rPr>
          <w:rFonts w:ascii="Arial" w:eastAsia="Arial" w:hAnsi="Arial" w:cs="Arial"/>
          <w:highlight w:val="white"/>
        </w:rPr>
        <w:t xml:space="preserve">Managerul beneficiază de autonomie în organizarea activității proprii, fiind responsabil pentru îndeplinirea atribuțiilor prevăzute la alin. (1) și (2) în cele mai bune condiții, fără a prejudicia în niciun fel activitatea instituției. </w:t>
      </w:r>
      <w:r>
        <w:rPr>
          <w:rFonts w:ascii="Arial" w:eastAsia="Arial" w:hAnsi="Arial" w:cs="Arial"/>
          <w:b/>
          <w:bCs/>
          <w:highlight w:val="white"/>
        </w:rPr>
        <w:t xml:space="preserve">  </w:t>
      </w:r>
    </w:p>
    <w:p w14:paraId="00000108" w14:textId="77777777" w:rsidR="00E20E66" w:rsidRDefault="005A15B7">
      <w:pPr>
        <w:spacing w:before="120" w:after="120" w:line="240" w:lineRule="auto"/>
        <w:jc w:val="both"/>
        <w:rPr>
          <w:rFonts w:ascii="Arial" w:eastAsia="Arial" w:hAnsi="Arial" w:cs="Arial"/>
          <w:highlight w:val="white"/>
        </w:rPr>
      </w:pPr>
      <w:r>
        <w:rPr>
          <w:rFonts w:ascii="Arial" w:eastAsia="Arial" w:hAnsi="Arial" w:cs="Arial"/>
          <w:b/>
          <w:bCs/>
          <w:highlight w:val="white"/>
        </w:rPr>
        <w:t>(4)</w:t>
      </w:r>
      <w:r>
        <w:rPr>
          <w:rFonts w:ascii="Arial" w:eastAsia="Arial" w:hAnsi="Arial" w:cs="Arial"/>
          <w:highlight w:val="white"/>
        </w:rPr>
        <w:t xml:space="preserve"> </w:t>
      </w:r>
      <w:r>
        <w:rPr>
          <w:rFonts w:ascii="Arial" w:eastAsia="Arial" w:hAnsi="Arial" w:cs="Arial"/>
        </w:rPr>
        <w:t xml:space="preserve">Din </w:t>
      </w:r>
      <w:proofErr w:type="spellStart"/>
      <w:r>
        <w:rPr>
          <w:rFonts w:ascii="Arial" w:eastAsia="Arial" w:hAnsi="Arial" w:cs="Arial"/>
        </w:rPr>
        <w:t>subvenţia</w:t>
      </w:r>
      <w:proofErr w:type="spellEnd"/>
      <w:r>
        <w:rPr>
          <w:rFonts w:ascii="Arial" w:eastAsia="Arial" w:hAnsi="Arial" w:cs="Arial"/>
        </w:rPr>
        <w:t xml:space="preserve"> acordată de la bugetul de stat, respectiv de la bugetele locale, după caz, precum </w:t>
      </w:r>
      <w:proofErr w:type="spellStart"/>
      <w:r>
        <w:rPr>
          <w:rFonts w:ascii="Arial" w:eastAsia="Arial" w:hAnsi="Arial" w:cs="Arial"/>
        </w:rPr>
        <w:t>şi</w:t>
      </w:r>
      <w:proofErr w:type="spellEnd"/>
      <w:r>
        <w:rPr>
          <w:rFonts w:ascii="Arial" w:eastAsia="Arial" w:hAnsi="Arial" w:cs="Arial"/>
        </w:rPr>
        <w:t xml:space="preserve"> din venituri proprii, </w:t>
      </w:r>
      <w:r>
        <w:rPr>
          <w:rFonts w:ascii="Arial" w:eastAsia="Arial" w:hAnsi="Arial" w:cs="Arial"/>
          <w:highlight w:val="white"/>
        </w:rPr>
        <w:t xml:space="preserve">în exercitarea atribuțiilor prevăzute la alin. (1), managerul asigură acoperirea cheltuielilor curente și de capital. </w:t>
      </w:r>
    </w:p>
    <w:p w14:paraId="00000109"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rPr>
        <w:t>(5)</w:t>
      </w:r>
      <w:r>
        <w:rPr>
          <w:rFonts w:ascii="Arial" w:eastAsia="Arial" w:hAnsi="Arial" w:cs="Arial"/>
        </w:rPr>
        <w:t xml:space="preserve"> Managerul, în aplicarea previzionării bugetare prevăzută la </w:t>
      </w:r>
      <w:proofErr w:type="spellStart"/>
      <w:r>
        <w:rPr>
          <w:rFonts w:ascii="Arial" w:eastAsia="Arial" w:hAnsi="Arial" w:cs="Arial"/>
        </w:rPr>
        <w:t>art</w:t>
      </w:r>
      <w:proofErr w:type="spellEnd"/>
      <w:r>
        <w:rPr>
          <w:rFonts w:ascii="Arial" w:eastAsia="Arial" w:hAnsi="Arial" w:cs="Arial"/>
        </w:rPr>
        <w:t xml:space="preserve"> 10 alin. (1) lit. h), are obligația  elaborării și derulării strategiei proprii de atragere de fonduri prin:</w:t>
      </w:r>
    </w:p>
    <w:p w14:paraId="0000010A" w14:textId="77777777" w:rsidR="00E20E66" w:rsidRDefault="005A15B7">
      <w:pPr>
        <w:numPr>
          <w:ilvl w:val="0"/>
          <w:numId w:val="21"/>
        </w:numPr>
        <w:shd w:val="clear" w:color="auto" w:fill="FFFFFF"/>
        <w:spacing w:before="120" w:after="0" w:line="240" w:lineRule="auto"/>
        <w:jc w:val="both"/>
        <w:rPr>
          <w:rFonts w:ascii="Arial" w:eastAsia="Arial" w:hAnsi="Arial" w:cs="Arial"/>
        </w:rPr>
      </w:pPr>
      <w:r>
        <w:rPr>
          <w:rFonts w:ascii="Arial" w:eastAsia="Arial" w:hAnsi="Arial" w:cs="Arial"/>
        </w:rPr>
        <w:t>propunerea și înaintarea spre aprobare de către autoritate a pragurilor tarifare pentru serviciile și activitățile instituției, după caz, între limite care să permită adaptarea acestora la cererea și/sau interesul beneficiarilor;</w:t>
      </w:r>
    </w:p>
    <w:p w14:paraId="0000010B" w14:textId="77777777" w:rsidR="00E20E66" w:rsidRDefault="005A15B7">
      <w:pPr>
        <w:numPr>
          <w:ilvl w:val="0"/>
          <w:numId w:val="21"/>
        </w:numPr>
        <w:shd w:val="clear" w:color="auto" w:fill="FFFFFF"/>
        <w:spacing w:after="0" w:line="240" w:lineRule="auto"/>
        <w:jc w:val="both"/>
        <w:rPr>
          <w:rFonts w:ascii="Arial" w:eastAsia="Arial" w:hAnsi="Arial" w:cs="Arial"/>
        </w:rPr>
      </w:pPr>
      <w:r>
        <w:rPr>
          <w:rFonts w:ascii="Arial" w:eastAsia="Arial" w:hAnsi="Arial" w:cs="Arial"/>
        </w:rPr>
        <w:t>reținerea și utilizarea cotei de venituri proprii rezultate din exploatarea bunurilor aflate în administrare, în condițiile legii;</w:t>
      </w:r>
    </w:p>
    <w:p w14:paraId="0000010C" w14:textId="77777777" w:rsidR="00E20E66" w:rsidRDefault="005A15B7">
      <w:pPr>
        <w:numPr>
          <w:ilvl w:val="0"/>
          <w:numId w:val="21"/>
        </w:numPr>
        <w:shd w:val="clear" w:color="auto" w:fill="FFFFFF"/>
        <w:spacing w:after="0" w:line="240" w:lineRule="auto"/>
        <w:jc w:val="both"/>
        <w:rPr>
          <w:rFonts w:ascii="Arial" w:eastAsia="Arial" w:hAnsi="Arial" w:cs="Arial"/>
        </w:rPr>
      </w:pPr>
      <w:proofErr w:type="spellStart"/>
      <w:r>
        <w:rPr>
          <w:rFonts w:ascii="Arial" w:eastAsia="Arial" w:hAnsi="Arial" w:cs="Arial"/>
        </w:rPr>
        <w:t>donaţii</w:t>
      </w:r>
      <w:proofErr w:type="spellEnd"/>
      <w:r>
        <w:rPr>
          <w:rFonts w:ascii="Arial" w:eastAsia="Arial" w:hAnsi="Arial" w:cs="Arial"/>
        </w:rPr>
        <w:t xml:space="preserve">, sponsorizări și alte beneficii, cu respectarea </w:t>
      </w:r>
      <w:proofErr w:type="spellStart"/>
      <w:r>
        <w:rPr>
          <w:rFonts w:ascii="Arial" w:eastAsia="Arial" w:hAnsi="Arial" w:cs="Arial"/>
        </w:rPr>
        <w:t>dispoziţiilor</w:t>
      </w:r>
      <w:proofErr w:type="spellEnd"/>
      <w:r>
        <w:rPr>
          <w:rFonts w:ascii="Arial" w:eastAsia="Arial" w:hAnsi="Arial" w:cs="Arial"/>
        </w:rPr>
        <w:t xml:space="preserve"> legale, sub formă de fonduri </w:t>
      </w:r>
      <w:proofErr w:type="spellStart"/>
      <w:r>
        <w:rPr>
          <w:rFonts w:ascii="Arial" w:eastAsia="Arial" w:hAnsi="Arial" w:cs="Arial"/>
        </w:rPr>
        <w:t>băneşti</w:t>
      </w:r>
      <w:proofErr w:type="spellEnd"/>
      <w:r>
        <w:rPr>
          <w:rFonts w:ascii="Arial" w:eastAsia="Arial" w:hAnsi="Arial" w:cs="Arial"/>
        </w:rPr>
        <w:t xml:space="preserve">, bunuri materiale, servicii; </w:t>
      </w:r>
    </w:p>
    <w:p w14:paraId="0000010D" w14:textId="77777777" w:rsidR="00E20E66" w:rsidRDefault="005A15B7">
      <w:pPr>
        <w:numPr>
          <w:ilvl w:val="0"/>
          <w:numId w:val="21"/>
        </w:numPr>
        <w:shd w:val="clear" w:color="auto" w:fill="FFFFFF"/>
        <w:spacing w:after="0" w:line="240" w:lineRule="auto"/>
        <w:jc w:val="both"/>
        <w:rPr>
          <w:rFonts w:ascii="Arial" w:eastAsia="Arial" w:hAnsi="Arial" w:cs="Arial"/>
        </w:rPr>
      </w:pPr>
      <w:r>
        <w:rPr>
          <w:rFonts w:ascii="Arial" w:eastAsia="Arial" w:hAnsi="Arial" w:cs="Arial"/>
        </w:rPr>
        <w:t xml:space="preserve">acceptarea liberalităților de orice fel, dacă nu sunt grevate de </w:t>
      </w:r>
      <w:proofErr w:type="spellStart"/>
      <w:r>
        <w:rPr>
          <w:rFonts w:ascii="Arial" w:eastAsia="Arial" w:hAnsi="Arial" w:cs="Arial"/>
        </w:rPr>
        <w:t>condiţii</w:t>
      </w:r>
      <w:proofErr w:type="spellEnd"/>
      <w:r>
        <w:rPr>
          <w:rFonts w:ascii="Arial" w:eastAsia="Arial" w:hAnsi="Arial" w:cs="Arial"/>
        </w:rPr>
        <w:t xml:space="preserve"> ori sarcini care ar afecta autonomia culturală a </w:t>
      </w:r>
      <w:proofErr w:type="spellStart"/>
      <w:r>
        <w:rPr>
          <w:rFonts w:ascii="Arial" w:eastAsia="Arial" w:hAnsi="Arial" w:cs="Arial"/>
        </w:rPr>
        <w:t>instituţiei</w:t>
      </w:r>
      <w:proofErr w:type="spellEnd"/>
      <w:r>
        <w:rPr>
          <w:rFonts w:ascii="Arial" w:eastAsia="Arial" w:hAnsi="Arial" w:cs="Arial"/>
        </w:rPr>
        <w:t xml:space="preserve">; </w:t>
      </w:r>
    </w:p>
    <w:p w14:paraId="0000010E" w14:textId="77777777" w:rsidR="00E20E66" w:rsidRDefault="005A15B7">
      <w:pPr>
        <w:numPr>
          <w:ilvl w:val="0"/>
          <w:numId w:val="21"/>
        </w:numPr>
        <w:shd w:val="clear" w:color="auto" w:fill="FFFFFF"/>
        <w:spacing w:after="120" w:line="240" w:lineRule="auto"/>
        <w:jc w:val="both"/>
        <w:rPr>
          <w:rFonts w:ascii="Arial" w:eastAsia="Arial" w:hAnsi="Arial" w:cs="Arial"/>
        </w:rPr>
      </w:pPr>
      <w:r>
        <w:rPr>
          <w:rFonts w:ascii="Arial" w:eastAsia="Arial" w:hAnsi="Arial" w:cs="Arial"/>
        </w:rPr>
        <w:t xml:space="preserve">aplicarea granturi și/sau la programe naționale sau internaționale de finanțare nerambursabilă.  </w:t>
      </w:r>
    </w:p>
    <w:p w14:paraId="0000010F"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rPr>
        <w:t>(6)</w:t>
      </w:r>
      <w:r>
        <w:rPr>
          <w:rFonts w:ascii="Arial" w:eastAsia="Arial" w:hAnsi="Arial" w:cs="Arial"/>
        </w:rPr>
        <w:t xml:space="preserve">  Managerul are obligația să asigure, pe măsura </w:t>
      </w:r>
      <w:proofErr w:type="spellStart"/>
      <w:r>
        <w:rPr>
          <w:rFonts w:ascii="Arial" w:eastAsia="Arial" w:hAnsi="Arial" w:cs="Arial"/>
        </w:rPr>
        <w:t>vacantării</w:t>
      </w:r>
      <w:proofErr w:type="spellEnd"/>
      <w:r>
        <w:rPr>
          <w:rFonts w:ascii="Arial" w:eastAsia="Arial" w:hAnsi="Arial" w:cs="Arial"/>
        </w:rPr>
        <w:t xml:space="preserve"> posturilor, ca până în anul 2035 ponderea contractelor individuale de muncă pe durată nedeterminată să fie de cel mult 50% din numărul maxim de posturi aprobat.</w:t>
      </w:r>
    </w:p>
    <w:p w14:paraId="00000110"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rPr>
        <w:t xml:space="preserve">(7) </w:t>
      </w:r>
      <w:r>
        <w:rPr>
          <w:rFonts w:ascii="Arial" w:eastAsia="Arial" w:hAnsi="Arial" w:cs="Arial"/>
        </w:rPr>
        <w:t xml:space="preserve">În aplicarea dispozițiilor alin. (6), în conformitate cu dispozițiile art. 12 alin. (2) și art. 83 lit. h) din Codul Muncii, managerul încheie contracte individuale de muncă pe durată determinată în funcție de specificul activității. </w:t>
      </w:r>
    </w:p>
    <w:p w14:paraId="00000111"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rPr>
        <w:t xml:space="preserve">(8) </w:t>
      </w:r>
      <w:r>
        <w:rPr>
          <w:rFonts w:ascii="Arial" w:eastAsia="Arial" w:hAnsi="Arial" w:cs="Arial"/>
        </w:rPr>
        <w:t xml:space="preserve">Contractele individuale de muncă pe durată determinată sunt încheiate prin derogare de la art. 82 alin. (4)-(5)  </w:t>
      </w:r>
      <w:proofErr w:type="spellStart"/>
      <w:r>
        <w:rPr>
          <w:rFonts w:ascii="Arial" w:eastAsia="Arial" w:hAnsi="Arial" w:cs="Arial"/>
        </w:rPr>
        <w:t>şi</w:t>
      </w:r>
      <w:proofErr w:type="spellEnd"/>
      <w:r>
        <w:rPr>
          <w:rFonts w:ascii="Arial" w:eastAsia="Arial" w:hAnsi="Arial" w:cs="Arial"/>
        </w:rPr>
        <w:t xml:space="preserve"> art. 84 alin. (1)  din Codul Muncii, fără ca durata acestora să depășească cu mai mult de un an durata contractului de management.</w:t>
      </w:r>
    </w:p>
    <w:p w14:paraId="00000112" w14:textId="77777777" w:rsidR="00E20E66" w:rsidRDefault="00E20E66">
      <w:pPr>
        <w:shd w:val="clear" w:color="auto" w:fill="FFFFFF"/>
        <w:spacing w:line="240" w:lineRule="auto"/>
        <w:jc w:val="both"/>
        <w:rPr>
          <w:rFonts w:ascii="Arial" w:eastAsia="Arial" w:hAnsi="Arial" w:cs="Arial"/>
          <w:b/>
          <w:bCs/>
          <w:color w:val="FF0000"/>
          <w:highlight w:val="yellow"/>
        </w:rPr>
      </w:pPr>
    </w:p>
    <w:p w14:paraId="00000113" w14:textId="77777777" w:rsidR="00E20E66" w:rsidRDefault="005A15B7">
      <w:pPr>
        <w:shd w:val="clear" w:color="auto" w:fill="FFFFFF"/>
        <w:spacing w:line="240" w:lineRule="auto"/>
        <w:jc w:val="both"/>
        <w:rPr>
          <w:rFonts w:ascii="Arial" w:eastAsia="Arial" w:hAnsi="Arial" w:cs="Arial"/>
        </w:rPr>
      </w:pPr>
      <w:r>
        <w:rPr>
          <w:rFonts w:ascii="Arial" w:eastAsia="Arial" w:hAnsi="Arial" w:cs="Arial"/>
          <w:b/>
          <w:bCs/>
        </w:rPr>
        <w:t>Art. 27.</w:t>
      </w:r>
    </w:p>
    <w:p w14:paraId="00000114" w14:textId="77777777" w:rsidR="00E20E66" w:rsidRDefault="005A15B7">
      <w:pPr>
        <w:spacing w:before="120" w:after="120" w:line="240" w:lineRule="auto"/>
        <w:jc w:val="both"/>
        <w:rPr>
          <w:rFonts w:ascii="Arial" w:eastAsia="Arial" w:hAnsi="Arial" w:cs="Arial"/>
        </w:rPr>
      </w:pPr>
      <w:r>
        <w:rPr>
          <w:rFonts w:ascii="Arial" w:eastAsia="Arial" w:hAnsi="Arial" w:cs="Arial"/>
          <w:b/>
          <w:bCs/>
        </w:rPr>
        <w:t xml:space="preserve">(1) </w:t>
      </w:r>
      <w:r>
        <w:rPr>
          <w:rFonts w:ascii="Arial" w:eastAsia="Arial" w:hAnsi="Arial" w:cs="Arial"/>
        </w:rPr>
        <w:t>Managerul este obligat să nu emită un act administrativ sau să nu încheie un act juridic ori să nu ia sau să nu participe la luarea unei decizii în exercitarea funcției de</w:t>
      </w:r>
      <w:r>
        <w:rPr>
          <w:rFonts w:ascii="Arial" w:eastAsia="Arial" w:hAnsi="Arial" w:cs="Arial"/>
          <w:b/>
          <w:bCs/>
        </w:rPr>
        <w:t xml:space="preserve"> </w:t>
      </w:r>
      <w:r>
        <w:rPr>
          <w:rFonts w:ascii="Arial" w:eastAsia="Arial" w:hAnsi="Arial" w:cs="Arial"/>
        </w:rPr>
        <w:t>manager, care produce un folos material pentru sine, pentru soțul său sau soția sa ori rudele sale de gradul I.</w:t>
      </w:r>
    </w:p>
    <w:p w14:paraId="00000115" w14:textId="77777777" w:rsidR="00E20E66" w:rsidRDefault="005A15B7">
      <w:pPr>
        <w:spacing w:before="120" w:after="120" w:line="240" w:lineRule="auto"/>
        <w:jc w:val="both"/>
        <w:rPr>
          <w:rFonts w:ascii="Arial" w:eastAsia="Arial" w:hAnsi="Arial" w:cs="Arial"/>
        </w:rPr>
      </w:pPr>
      <w:r>
        <w:rPr>
          <w:rFonts w:ascii="Arial" w:eastAsia="Arial" w:hAnsi="Arial" w:cs="Arial"/>
          <w:b/>
          <w:bCs/>
        </w:rPr>
        <w:t>(2)</w:t>
      </w:r>
      <w:r>
        <w:rPr>
          <w:rFonts w:ascii="Arial" w:eastAsia="Arial" w:hAnsi="Arial" w:cs="Arial"/>
        </w:rPr>
        <w:t xml:space="preserve"> Actele administrative emise sau actele juridice încheiate prin încălcarea obligațiilor prevăzute la alin. (1) sunt lovite de nulitate absolută.</w:t>
      </w:r>
    </w:p>
    <w:p w14:paraId="00000116"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rPr>
        <w:t>(3)</w:t>
      </w:r>
      <w:r>
        <w:rPr>
          <w:rFonts w:ascii="Arial" w:eastAsia="Arial" w:hAnsi="Arial" w:cs="Arial"/>
        </w:rPr>
        <w:t xml:space="preserve"> Dispozițiile alin. (1) nu se</w:t>
      </w:r>
      <w:r>
        <w:rPr>
          <w:rFonts w:ascii="Arial" w:eastAsia="Arial" w:hAnsi="Arial" w:cs="Arial"/>
          <w:b/>
          <w:bCs/>
        </w:rPr>
        <w:t xml:space="preserve"> </w:t>
      </w:r>
      <w:r>
        <w:rPr>
          <w:rFonts w:ascii="Arial" w:eastAsia="Arial" w:hAnsi="Arial" w:cs="Arial"/>
        </w:rPr>
        <w:t>aplică în cazurile în care actul respectiv se referă la exercitarea unui drept</w:t>
      </w:r>
      <w:r>
        <w:rPr>
          <w:rFonts w:ascii="Arial" w:eastAsia="Arial" w:hAnsi="Arial" w:cs="Arial"/>
          <w:b/>
          <w:bCs/>
        </w:rPr>
        <w:t xml:space="preserve"> </w:t>
      </w:r>
      <w:r>
        <w:rPr>
          <w:rFonts w:ascii="Arial" w:eastAsia="Arial" w:hAnsi="Arial" w:cs="Arial"/>
        </w:rPr>
        <w:t>recunoscut de lege sau în îndeplinirea unei obligații impuse de lege, cu respectarea condițiilor și limitelor prevăzute de aceasta.</w:t>
      </w:r>
    </w:p>
    <w:p w14:paraId="00000117" w14:textId="77777777" w:rsidR="00E20E66" w:rsidRDefault="00E20E66">
      <w:pPr>
        <w:shd w:val="clear" w:color="auto" w:fill="FFFFFF"/>
        <w:spacing w:before="120" w:after="120" w:line="240" w:lineRule="auto"/>
        <w:jc w:val="both"/>
        <w:rPr>
          <w:rFonts w:ascii="Arial" w:eastAsia="Arial" w:hAnsi="Arial" w:cs="Arial"/>
        </w:rPr>
      </w:pPr>
    </w:p>
    <w:p w14:paraId="00000118"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rPr>
        <w:t>Art. 2</w:t>
      </w:r>
      <w:r>
        <w:rPr>
          <w:rFonts w:ascii="Arial" w:eastAsia="Arial" w:hAnsi="Arial" w:cs="Arial"/>
          <w:b/>
          <w:bCs/>
        </w:rPr>
        <w:t>8.</w:t>
      </w:r>
      <w:r>
        <w:rPr>
          <w:rFonts w:ascii="Arial" w:eastAsia="Arial" w:hAnsi="Arial" w:cs="Arial"/>
          <w:b/>
          <w:bCs/>
          <w:color w:val="000000"/>
        </w:rPr>
        <w:t xml:space="preserve"> </w:t>
      </w:r>
    </w:p>
    <w:p w14:paraId="00000119" w14:textId="77777777" w:rsidR="00E20E66" w:rsidRDefault="005A15B7">
      <w:pPr>
        <w:spacing w:before="120" w:after="120" w:line="240" w:lineRule="auto"/>
        <w:jc w:val="both"/>
        <w:rPr>
          <w:rFonts w:ascii="Arial" w:eastAsia="Arial" w:hAnsi="Arial" w:cs="Arial"/>
        </w:rPr>
      </w:pPr>
      <w:r>
        <w:rPr>
          <w:rFonts w:ascii="Arial" w:eastAsia="Arial" w:hAnsi="Arial" w:cs="Arial"/>
          <w:b/>
          <w:bCs/>
        </w:rPr>
        <w:t>(1)</w:t>
      </w:r>
      <w:r>
        <w:rPr>
          <w:rFonts w:ascii="Arial" w:eastAsia="Arial" w:hAnsi="Arial" w:cs="Arial"/>
        </w:rPr>
        <w:t xml:space="preserve"> Pentru activitatea depusă, managerul are dreptul la o remunerație, în temeiul contractului de management, plătită de către autoritate prin bugetul instituției de cultură, de la titlul de cheltuieli ”Bunuri și servicii”.</w:t>
      </w:r>
    </w:p>
    <w:p w14:paraId="0000011A" w14:textId="77777777" w:rsidR="00E20E66" w:rsidRDefault="005A15B7">
      <w:pPr>
        <w:spacing w:before="120" w:after="120" w:line="240" w:lineRule="auto"/>
        <w:jc w:val="both"/>
        <w:rPr>
          <w:rFonts w:ascii="Arial" w:eastAsia="Arial" w:hAnsi="Arial" w:cs="Arial"/>
        </w:rPr>
      </w:pPr>
      <w:r>
        <w:rPr>
          <w:rFonts w:ascii="Arial" w:eastAsia="Arial" w:hAnsi="Arial" w:cs="Arial"/>
          <w:b/>
          <w:bCs/>
        </w:rPr>
        <w:t>(2)</w:t>
      </w:r>
      <w:r>
        <w:rPr>
          <w:rFonts w:ascii="Arial" w:eastAsia="Arial" w:hAnsi="Arial" w:cs="Arial"/>
        </w:rPr>
        <w:t xml:space="preserve"> Remunerația managerului se stabilește prin raportare la salariul de bază maxim brut care se plătește în instituție, majorat cu până la 65% din valoarea acestuia.</w:t>
      </w:r>
    </w:p>
    <w:p w14:paraId="0000011B" w14:textId="77777777" w:rsidR="00E20E66" w:rsidRDefault="005A15B7">
      <w:pPr>
        <w:spacing w:before="120" w:after="120" w:line="240" w:lineRule="auto"/>
        <w:jc w:val="both"/>
        <w:rPr>
          <w:rFonts w:ascii="Arial" w:eastAsia="Arial" w:hAnsi="Arial" w:cs="Arial"/>
        </w:rPr>
      </w:pPr>
      <w:r>
        <w:rPr>
          <w:rFonts w:ascii="Arial" w:eastAsia="Arial" w:hAnsi="Arial" w:cs="Arial"/>
          <w:b/>
          <w:bCs/>
        </w:rPr>
        <w:lastRenderedPageBreak/>
        <w:t>(3)</w:t>
      </w:r>
      <w:r>
        <w:rPr>
          <w:rFonts w:ascii="Arial" w:eastAsia="Arial" w:hAnsi="Arial" w:cs="Arial"/>
        </w:rPr>
        <w:t xml:space="preserve"> </w:t>
      </w:r>
      <w:proofErr w:type="spellStart"/>
      <w:r>
        <w:rPr>
          <w:rFonts w:ascii="Arial" w:eastAsia="Arial" w:hAnsi="Arial" w:cs="Arial"/>
        </w:rPr>
        <w:t>Remuneraţia</w:t>
      </w:r>
      <w:proofErr w:type="spellEnd"/>
      <w:r>
        <w:rPr>
          <w:rFonts w:ascii="Arial" w:eastAsia="Arial" w:hAnsi="Arial" w:cs="Arial"/>
        </w:rPr>
        <w:t xml:space="preserve"> managerului se </w:t>
      </w:r>
      <w:proofErr w:type="spellStart"/>
      <w:r>
        <w:rPr>
          <w:rFonts w:ascii="Arial" w:eastAsia="Arial" w:hAnsi="Arial" w:cs="Arial"/>
        </w:rPr>
        <w:t>stabileşte</w:t>
      </w:r>
      <w:proofErr w:type="spellEnd"/>
      <w:r>
        <w:rPr>
          <w:rFonts w:ascii="Arial" w:eastAsia="Arial" w:hAnsi="Arial" w:cs="Arial"/>
        </w:rPr>
        <w:t xml:space="preserve"> în condițiile alin. (2) prin negociere între manager </w:t>
      </w:r>
      <w:proofErr w:type="spellStart"/>
      <w:r>
        <w:rPr>
          <w:rFonts w:ascii="Arial" w:eastAsia="Arial" w:hAnsi="Arial" w:cs="Arial"/>
        </w:rPr>
        <w:t>şi</w:t>
      </w:r>
      <w:proofErr w:type="spellEnd"/>
      <w:r>
        <w:rPr>
          <w:rFonts w:ascii="Arial" w:eastAsia="Arial" w:hAnsi="Arial" w:cs="Arial"/>
        </w:rPr>
        <w:t xml:space="preserve"> autoritate, în </w:t>
      </w:r>
      <w:proofErr w:type="spellStart"/>
      <w:r>
        <w:rPr>
          <w:rFonts w:ascii="Arial" w:eastAsia="Arial" w:hAnsi="Arial" w:cs="Arial"/>
        </w:rPr>
        <w:t>funcţie</w:t>
      </w:r>
      <w:proofErr w:type="spellEnd"/>
      <w:r>
        <w:rPr>
          <w:rFonts w:ascii="Arial" w:eastAsia="Arial" w:hAnsi="Arial" w:cs="Arial"/>
        </w:rPr>
        <w:t xml:space="preserve"> de </w:t>
      </w:r>
      <w:proofErr w:type="spellStart"/>
      <w:r>
        <w:rPr>
          <w:rFonts w:ascii="Arial" w:eastAsia="Arial" w:hAnsi="Arial" w:cs="Arial"/>
        </w:rPr>
        <w:t>importanţa</w:t>
      </w:r>
      <w:proofErr w:type="spellEnd"/>
      <w:r>
        <w:rPr>
          <w:rFonts w:ascii="Arial" w:eastAsia="Arial" w:hAnsi="Arial" w:cs="Arial"/>
        </w:rPr>
        <w:t xml:space="preserve"> </w:t>
      </w:r>
      <w:proofErr w:type="spellStart"/>
      <w:r>
        <w:rPr>
          <w:rFonts w:ascii="Arial" w:eastAsia="Arial" w:hAnsi="Arial" w:cs="Arial"/>
        </w:rPr>
        <w:t>şi</w:t>
      </w:r>
      <w:proofErr w:type="spellEnd"/>
      <w:r>
        <w:rPr>
          <w:rFonts w:ascii="Arial" w:eastAsia="Arial" w:hAnsi="Arial" w:cs="Arial"/>
        </w:rPr>
        <w:t xml:space="preserve"> complexitatea </w:t>
      </w:r>
      <w:proofErr w:type="spellStart"/>
      <w:r>
        <w:rPr>
          <w:rFonts w:ascii="Arial" w:eastAsia="Arial" w:hAnsi="Arial" w:cs="Arial"/>
        </w:rPr>
        <w:t>activităţii</w:t>
      </w:r>
      <w:proofErr w:type="spellEnd"/>
      <w:r>
        <w:rPr>
          <w:rFonts w:ascii="Arial" w:eastAsia="Arial" w:hAnsi="Arial" w:cs="Arial"/>
        </w:rPr>
        <w:t xml:space="preserve"> </w:t>
      </w:r>
      <w:proofErr w:type="spellStart"/>
      <w:r>
        <w:rPr>
          <w:rFonts w:ascii="Arial" w:eastAsia="Arial" w:hAnsi="Arial" w:cs="Arial"/>
        </w:rPr>
        <w:t>instituţiei</w:t>
      </w:r>
      <w:proofErr w:type="spellEnd"/>
      <w:r>
        <w:rPr>
          <w:rFonts w:ascii="Arial" w:eastAsia="Arial" w:hAnsi="Arial" w:cs="Arial"/>
        </w:rPr>
        <w:t xml:space="preserve"> publice de cultură, precum </w:t>
      </w:r>
      <w:proofErr w:type="spellStart"/>
      <w:r>
        <w:rPr>
          <w:rFonts w:ascii="Arial" w:eastAsia="Arial" w:hAnsi="Arial" w:cs="Arial"/>
        </w:rPr>
        <w:t>şi</w:t>
      </w:r>
      <w:proofErr w:type="spellEnd"/>
      <w:r>
        <w:rPr>
          <w:rFonts w:ascii="Arial" w:eastAsia="Arial" w:hAnsi="Arial" w:cs="Arial"/>
        </w:rPr>
        <w:t xml:space="preserve"> de impactul </w:t>
      </w:r>
      <w:proofErr w:type="spellStart"/>
      <w:r>
        <w:rPr>
          <w:rFonts w:ascii="Arial" w:eastAsia="Arial" w:hAnsi="Arial" w:cs="Arial"/>
        </w:rPr>
        <w:t>activităţii</w:t>
      </w:r>
      <w:proofErr w:type="spellEnd"/>
      <w:r>
        <w:rPr>
          <w:rFonts w:ascii="Arial" w:eastAsia="Arial" w:hAnsi="Arial" w:cs="Arial"/>
        </w:rPr>
        <w:t xml:space="preserve"> culturale specifice asupra </w:t>
      </w:r>
      <w:proofErr w:type="spellStart"/>
      <w:r>
        <w:rPr>
          <w:rFonts w:ascii="Arial" w:eastAsia="Arial" w:hAnsi="Arial" w:cs="Arial"/>
        </w:rPr>
        <w:t>comunităţii</w:t>
      </w:r>
      <w:proofErr w:type="spellEnd"/>
      <w:r>
        <w:rPr>
          <w:rFonts w:ascii="Arial" w:eastAsia="Arial" w:hAnsi="Arial" w:cs="Arial"/>
        </w:rPr>
        <w:t>.</w:t>
      </w:r>
    </w:p>
    <w:p w14:paraId="0000011C" w14:textId="77777777" w:rsidR="00E20E66" w:rsidRDefault="005A15B7">
      <w:pPr>
        <w:spacing w:before="120" w:after="120" w:line="240" w:lineRule="auto"/>
        <w:jc w:val="both"/>
        <w:rPr>
          <w:rFonts w:ascii="Arial" w:eastAsia="Arial" w:hAnsi="Arial" w:cs="Arial"/>
        </w:rPr>
      </w:pPr>
      <w:r>
        <w:rPr>
          <w:rFonts w:ascii="Arial" w:eastAsia="Arial" w:hAnsi="Arial" w:cs="Arial"/>
          <w:b/>
          <w:bCs/>
        </w:rPr>
        <w:t xml:space="preserve">(4) </w:t>
      </w:r>
      <w:r>
        <w:rPr>
          <w:rFonts w:ascii="Arial" w:eastAsia="Arial" w:hAnsi="Arial" w:cs="Arial"/>
        </w:rPr>
        <w:t>Pe durata mandatului managerial, remunerația lunară a managerului se poate modifica în funcție de rezultatul fiecărei evaluări, raportat la obiectivele generale și specifice și programele de dezvoltare specifică pe perioada mandatului, prevăzute în proiectul de management, anexă a contractului de management.</w:t>
      </w:r>
    </w:p>
    <w:p w14:paraId="0000011D" w14:textId="77777777" w:rsidR="00E20E66" w:rsidRDefault="005A15B7">
      <w:pPr>
        <w:spacing w:before="120" w:after="120" w:line="240" w:lineRule="auto"/>
        <w:jc w:val="both"/>
        <w:rPr>
          <w:rFonts w:ascii="Arial" w:eastAsia="Arial" w:hAnsi="Arial" w:cs="Arial"/>
        </w:rPr>
      </w:pPr>
      <w:r>
        <w:rPr>
          <w:rFonts w:ascii="Arial" w:eastAsia="Arial" w:hAnsi="Arial" w:cs="Arial"/>
          <w:b/>
          <w:bCs/>
        </w:rPr>
        <w:t>(5)</w:t>
      </w:r>
      <w:r>
        <w:rPr>
          <w:rFonts w:ascii="Arial" w:eastAsia="Arial" w:hAnsi="Arial" w:cs="Arial"/>
        </w:rPr>
        <w:t xml:space="preserve"> </w:t>
      </w:r>
      <w:proofErr w:type="spellStart"/>
      <w:r>
        <w:rPr>
          <w:rFonts w:ascii="Arial" w:eastAsia="Arial" w:hAnsi="Arial" w:cs="Arial"/>
        </w:rPr>
        <w:t>Remuneraţia</w:t>
      </w:r>
      <w:proofErr w:type="spellEnd"/>
      <w:r>
        <w:rPr>
          <w:rFonts w:ascii="Arial" w:eastAsia="Arial" w:hAnsi="Arial" w:cs="Arial"/>
        </w:rPr>
        <w:t xml:space="preserve"> managerului este asimilată salariului din punct de vedere fiscal.</w:t>
      </w:r>
    </w:p>
    <w:p w14:paraId="0000011E" w14:textId="77777777" w:rsidR="00E20E66" w:rsidRDefault="005A15B7">
      <w:pPr>
        <w:spacing w:before="120" w:after="120" w:line="240" w:lineRule="auto"/>
        <w:jc w:val="both"/>
        <w:rPr>
          <w:rFonts w:ascii="Arial" w:eastAsia="Arial" w:hAnsi="Arial" w:cs="Arial"/>
        </w:rPr>
      </w:pPr>
      <w:r>
        <w:rPr>
          <w:rFonts w:ascii="Arial" w:eastAsia="Arial" w:hAnsi="Arial" w:cs="Arial"/>
          <w:b/>
          <w:bCs/>
        </w:rPr>
        <w:t xml:space="preserve">(6) </w:t>
      </w:r>
      <w:r>
        <w:rPr>
          <w:rFonts w:ascii="Arial" w:eastAsia="Arial" w:hAnsi="Arial" w:cs="Arial"/>
        </w:rPr>
        <w:t xml:space="preserve">Managerul este asigurat în sistemul public de pensii </w:t>
      </w:r>
      <w:proofErr w:type="spellStart"/>
      <w:r>
        <w:rPr>
          <w:rFonts w:ascii="Arial" w:eastAsia="Arial" w:hAnsi="Arial" w:cs="Arial"/>
        </w:rPr>
        <w:t>şi</w:t>
      </w:r>
      <w:proofErr w:type="spellEnd"/>
      <w:r>
        <w:rPr>
          <w:rFonts w:ascii="Arial" w:eastAsia="Arial" w:hAnsi="Arial" w:cs="Arial"/>
        </w:rPr>
        <w:t xml:space="preserve"> alte drepturi de asigurări sociale </w:t>
      </w:r>
      <w:proofErr w:type="spellStart"/>
      <w:r>
        <w:rPr>
          <w:rFonts w:ascii="Arial" w:eastAsia="Arial" w:hAnsi="Arial" w:cs="Arial"/>
        </w:rPr>
        <w:t>şi</w:t>
      </w:r>
      <w:proofErr w:type="spellEnd"/>
      <w:r>
        <w:rPr>
          <w:rFonts w:ascii="Arial" w:eastAsia="Arial" w:hAnsi="Arial" w:cs="Arial"/>
        </w:rPr>
        <w:t xml:space="preserve"> are dreptul de a fi asigurat în sistemul asigurărilor sociale de sănătate </w:t>
      </w:r>
      <w:proofErr w:type="spellStart"/>
      <w:r>
        <w:rPr>
          <w:rFonts w:ascii="Arial" w:eastAsia="Arial" w:hAnsi="Arial" w:cs="Arial"/>
        </w:rPr>
        <w:t>şi</w:t>
      </w:r>
      <w:proofErr w:type="spellEnd"/>
      <w:r>
        <w:rPr>
          <w:rFonts w:ascii="Arial" w:eastAsia="Arial" w:hAnsi="Arial" w:cs="Arial"/>
        </w:rPr>
        <w:t xml:space="preserve"> al asigurărilor pentru </w:t>
      </w:r>
      <w:proofErr w:type="spellStart"/>
      <w:r>
        <w:rPr>
          <w:rFonts w:ascii="Arial" w:eastAsia="Arial" w:hAnsi="Arial" w:cs="Arial"/>
        </w:rPr>
        <w:t>şomaj</w:t>
      </w:r>
      <w:proofErr w:type="spellEnd"/>
      <w:r>
        <w:rPr>
          <w:rFonts w:ascii="Arial" w:eastAsia="Arial" w:hAnsi="Arial" w:cs="Arial"/>
        </w:rPr>
        <w:t xml:space="preserve">, în </w:t>
      </w:r>
      <w:proofErr w:type="spellStart"/>
      <w:r>
        <w:rPr>
          <w:rFonts w:ascii="Arial" w:eastAsia="Arial" w:hAnsi="Arial" w:cs="Arial"/>
        </w:rPr>
        <w:t>condiţiile</w:t>
      </w:r>
      <w:proofErr w:type="spellEnd"/>
      <w:r>
        <w:rPr>
          <w:rFonts w:ascii="Arial" w:eastAsia="Arial" w:hAnsi="Arial" w:cs="Arial"/>
        </w:rPr>
        <w:t xml:space="preserve"> prevăzute de lege. </w:t>
      </w:r>
    </w:p>
    <w:p w14:paraId="0000011F" w14:textId="77777777" w:rsidR="00E20E66" w:rsidRDefault="005A15B7">
      <w:pPr>
        <w:spacing w:before="120" w:after="120" w:line="240" w:lineRule="auto"/>
        <w:jc w:val="both"/>
        <w:rPr>
          <w:rFonts w:ascii="Arial" w:eastAsia="Arial" w:hAnsi="Arial" w:cs="Arial"/>
        </w:rPr>
      </w:pPr>
      <w:r>
        <w:rPr>
          <w:rFonts w:ascii="Arial" w:eastAsia="Arial" w:hAnsi="Arial" w:cs="Arial"/>
          <w:b/>
          <w:bCs/>
        </w:rPr>
        <w:t>(7)</w:t>
      </w:r>
      <w:r>
        <w:rPr>
          <w:rFonts w:ascii="Arial" w:eastAsia="Arial" w:hAnsi="Arial" w:cs="Arial"/>
        </w:rPr>
        <w:t xml:space="preserve"> Durata executării contractului de management constituie vechime în muncă și în specialitate.</w:t>
      </w:r>
    </w:p>
    <w:p w14:paraId="00000120" w14:textId="77777777" w:rsidR="00E20E66" w:rsidRDefault="00E20E66">
      <w:pPr>
        <w:spacing w:before="120" w:after="120" w:line="240" w:lineRule="auto"/>
        <w:jc w:val="both"/>
        <w:rPr>
          <w:rFonts w:ascii="Arial" w:eastAsia="Arial" w:hAnsi="Arial" w:cs="Arial"/>
        </w:rPr>
      </w:pPr>
    </w:p>
    <w:p w14:paraId="00000121" w14:textId="149CD34F" w:rsidR="00E20E66" w:rsidRDefault="005A15B7">
      <w:pPr>
        <w:spacing w:before="120" w:after="120" w:line="240" w:lineRule="auto"/>
        <w:jc w:val="both"/>
        <w:rPr>
          <w:rFonts w:ascii="Arial" w:eastAsia="Arial" w:hAnsi="Arial" w:cs="Arial"/>
          <w:b/>
          <w:bCs/>
        </w:rPr>
      </w:pPr>
      <w:r>
        <w:rPr>
          <w:rFonts w:ascii="Arial" w:eastAsia="Arial" w:hAnsi="Arial" w:cs="Arial"/>
          <w:b/>
          <w:bCs/>
        </w:rPr>
        <w:t>Art. 29</w:t>
      </w:r>
      <w:r w:rsidR="00CA004A">
        <w:rPr>
          <w:rFonts w:ascii="Arial" w:eastAsia="Arial" w:hAnsi="Arial" w:cs="Arial"/>
          <w:b/>
          <w:bCs/>
        </w:rPr>
        <w:t>.</w:t>
      </w:r>
    </w:p>
    <w:p w14:paraId="00000122"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highlight w:val="white"/>
        </w:rPr>
        <w:t>(</w:t>
      </w:r>
      <w:r>
        <w:rPr>
          <w:rFonts w:ascii="Arial" w:eastAsia="Arial" w:hAnsi="Arial" w:cs="Arial"/>
          <w:b/>
          <w:bCs/>
          <w:highlight w:val="white"/>
        </w:rPr>
        <w:t>1</w:t>
      </w:r>
      <w:r>
        <w:rPr>
          <w:rFonts w:ascii="Arial" w:eastAsia="Arial" w:hAnsi="Arial" w:cs="Arial"/>
          <w:b/>
          <w:bCs/>
          <w:color w:val="000000"/>
          <w:highlight w:val="white"/>
        </w:rPr>
        <w:t>)</w:t>
      </w:r>
      <w:r>
        <w:rPr>
          <w:rFonts w:ascii="Arial" w:eastAsia="Arial" w:hAnsi="Arial" w:cs="Arial"/>
          <w:color w:val="000000"/>
          <w:highlight w:val="white"/>
        </w:rPr>
        <w:t xml:space="preserve"> </w:t>
      </w:r>
      <w:r>
        <w:rPr>
          <w:rFonts w:ascii="Arial" w:eastAsia="Arial" w:hAnsi="Arial" w:cs="Arial"/>
          <w:color w:val="000000"/>
        </w:rPr>
        <w:t xml:space="preserve">Managerul </w:t>
      </w:r>
      <w:r>
        <w:rPr>
          <w:rFonts w:ascii="Arial" w:eastAsia="Arial" w:hAnsi="Arial" w:cs="Arial"/>
        </w:rPr>
        <w:t xml:space="preserve">care </w:t>
      </w:r>
      <w:r>
        <w:rPr>
          <w:rFonts w:ascii="Arial" w:eastAsia="Arial" w:hAnsi="Arial" w:cs="Arial"/>
          <w:color w:val="000000"/>
        </w:rPr>
        <w:t>particip</w:t>
      </w:r>
      <w:r>
        <w:rPr>
          <w:rFonts w:ascii="Arial" w:eastAsia="Arial" w:hAnsi="Arial" w:cs="Arial"/>
        </w:rPr>
        <w:t>ă în sau coordonează echipe în cadrul unor proiecte, finanțate din programe naționale de finanțare nerambursabilă, din fonduri europene și/sau din fonduri externe nerambursabile sau rambursabile, precum și în proiecte de cercetare, dezvoltare și inovare, cu finanțare publică națională și/sau internațională, este remunerat pentru aceste activități, în condițiile legii</w:t>
      </w:r>
      <w:r>
        <w:rPr>
          <w:rFonts w:ascii="Arial" w:eastAsia="Arial" w:hAnsi="Arial" w:cs="Arial"/>
          <w:color w:val="000000"/>
        </w:rPr>
        <w:t>.</w:t>
      </w:r>
    </w:p>
    <w:p w14:paraId="00000123"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highlight w:val="white"/>
        </w:rPr>
        <w:t>(</w:t>
      </w:r>
      <w:r>
        <w:rPr>
          <w:rFonts w:ascii="Arial" w:eastAsia="Arial" w:hAnsi="Arial" w:cs="Arial"/>
          <w:b/>
          <w:bCs/>
          <w:highlight w:val="white"/>
        </w:rPr>
        <w:t>2)</w:t>
      </w:r>
      <w:r>
        <w:rPr>
          <w:rFonts w:ascii="Arial" w:eastAsia="Arial" w:hAnsi="Arial" w:cs="Arial"/>
          <w:color w:val="000000"/>
          <w:highlight w:val="white"/>
        </w:rPr>
        <w:t xml:space="preserve"> Managerul are dreptul de a participa la realizarea proiectelor culturale din cadrul instituției potrivit dispozițiilor legislației incidente în materia dreptului de autor și drepturilor conexe </w:t>
      </w:r>
      <w:r>
        <w:rPr>
          <w:rFonts w:ascii="Arial" w:eastAsia="Arial" w:hAnsi="Arial" w:cs="Arial"/>
          <w:highlight w:val="white"/>
        </w:rPr>
        <w:t>și poate beneficia de remunerația aferentă, în condițiile legii, conform clauzelor din contractul de management, negociate cu autoritatea.</w:t>
      </w:r>
    </w:p>
    <w:p w14:paraId="00000124" w14:textId="77777777" w:rsidR="00E20E66" w:rsidRDefault="005A15B7">
      <w:pPr>
        <w:spacing w:before="120" w:after="120" w:line="240" w:lineRule="auto"/>
        <w:jc w:val="both"/>
        <w:rPr>
          <w:rFonts w:ascii="Arial" w:eastAsia="Arial" w:hAnsi="Arial" w:cs="Arial"/>
          <w:shd w:val="clear" w:color="auto" w:fill="FF9900"/>
        </w:rPr>
      </w:pPr>
      <w:r>
        <w:rPr>
          <w:rFonts w:ascii="Arial" w:eastAsia="Arial" w:hAnsi="Arial" w:cs="Arial"/>
          <w:b/>
          <w:bCs/>
          <w:highlight w:val="white"/>
        </w:rPr>
        <w:t>(3)</w:t>
      </w:r>
      <w:r>
        <w:rPr>
          <w:rFonts w:ascii="Arial" w:eastAsia="Arial" w:hAnsi="Arial" w:cs="Arial"/>
          <w:highlight w:val="white"/>
        </w:rPr>
        <w:t xml:space="preserve"> Proiectele prevăzute la alin. (6), stabilite cu autoritatea, devin clauză contractuală, conform dispozițiilor art. 23 alin (2) lit. k).</w:t>
      </w:r>
    </w:p>
    <w:p w14:paraId="00000125" w14:textId="77777777" w:rsidR="00E20E66" w:rsidRDefault="005A15B7">
      <w:pPr>
        <w:spacing w:before="120" w:after="120" w:line="240" w:lineRule="auto"/>
        <w:jc w:val="both"/>
        <w:rPr>
          <w:rFonts w:ascii="Arial" w:eastAsia="Arial" w:hAnsi="Arial" w:cs="Arial"/>
          <w:color w:val="000000"/>
          <w:highlight w:val="white"/>
        </w:rPr>
      </w:pPr>
      <w:r>
        <w:rPr>
          <w:rFonts w:ascii="Arial" w:eastAsia="Arial" w:hAnsi="Arial" w:cs="Arial"/>
          <w:b/>
          <w:bCs/>
          <w:color w:val="000000"/>
          <w:highlight w:val="white"/>
        </w:rPr>
        <w:t>(</w:t>
      </w:r>
      <w:r>
        <w:rPr>
          <w:rFonts w:ascii="Arial" w:eastAsia="Arial" w:hAnsi="Arial" w:cs="Arial"/>
          <w:b/>
          <w:bCs/>
          <w:highlight w:val="white"/>
        </w:rPr>
        <w:t>4</w:t>
      </w:r>
      <w:r>
        <w:rPr>
          <w:rFonts w:ascii="Arial" w:eastAsia="Arial" w:hAnsi="Arial" w:cs="Arial"/>
          <w:b/>
          <w:bCs/>
          <w:color w:val="000000"/>
          <w:highlight w:val="white"/>
        </w:rPr>
        <w:t>)</w:t>
      </w:r>
      <w:r>
        <w:rPr>
          <w:rFonts w:ascii="Arial" w:eastAsia="Arial" w:hAnsi="Arial" w:cs="Arial"/>
          <w:color w:val="000000"/>
          <w:highlight w:val="white"/>
        </w:rPr>
        <w:t xml:space="preserve"> Drepturile patrimoniale de autor asupra operelor de </w:t>
      </w:r>
      <w:proofErr w:type="spellStart"/>
      <w:r>
        <w:rPr>
          <w:rFonts w:ascii="Arial" w:eastAsia="Arial" w:hAnsi="Arial" w:cs="Arial"/>
          <w:color w:val="000000"/>
          <w:highlight w:val="white"/>
        </w:rPr>
        <w:t>creaţie</w:t>
      </w:r>
      <w:proofErr w:type="spellEnd"/>
      <w:r>
        <w:rPr>
          <w:rFonts w:ascii="Arial" w:eastAsia="Arial" w:hAnsi="Arial" w:cs="Arial"/>
          <w:color w:val="000000"/>
          <w:highlight w:val="white"/>
        </w:rPr>
        <w:t xml:space="preserve"> intelectuală realizate de manager cu resursele </w:t>
      </w:r>
      <w:proofErr w:type="spellStart"/>
      <w:r>
        <w:rPr>
          <w:rFonts w:ascii="Arial" w:eastAsia="Arial" w:hAnsi="Arial" w:cs="Arial"/>
          <w:color w:val="000000"/>
          <w:highlight w:val="white"/>
        </w:rPr>
        <w:t>instituţiei</w:t>
      </w:r>
      <w:proofErr w:type="spellEnd"/>
      <w:r>
        <w:rPr>
          <w:rFonts w:ascii="Arial" w:eastAsia="Arial" w:hAnsi="Arial" w:cs="Arial"/>
          <w:color w:val="000000"/>
          <w:highlight w:val="white"/>
        </w:rPr>
        <w:t xml:space="preserve"> sunt cesionate </w:t>
      </w:r>
      <w:r>
        <w:rPr>
          <w:rFonts w:ascii="Arial" w:eastAsia="Arial" w:hAnsi="Arial" w:cs="Arial"/>
          <w:color w:val="000000"/>
        </w:rPr>
        <w:t>ac</w:t>
      </w:r>
      <w:r>
        <w:rPr>
          <w:rFonts w:ascii="Arial" w:eastAsia="Arial" w:hAnsi="Arial" w:cs="Arial"/>
          <w:color w:val="000000"/>
          <w:highlight w:val="white"/>
        </w:rPr>
        <w:t xml:space="preserve">esteia, conform contractului de cesiune încheiat între manager </w:t>
      </w:r>
      <w:proofErr w:type="spellStart"/>
      <w:r>
        <w:rPr>
          <w:rFonts w:ascii="Arial" w:eastAsia="Arial" w:hAnsi="Arial" w:cs="Arial"/>
          <w:color w:val="000000"/>
          <w:highlight w:val="white"/>
        </w:rPr>
        <w:t>şi</w:t>
      </w:r>
      <w:proofErr w:type="spellEnd"/>
      <w:r>
        <w:rPr>
          <w:rFonts w:ascii="Arial" w:eastAsia="Arial" w:hAnsi="Arial" w:cs="Arial"/>
          <w:color w:val="000000"/>
          <w:highlight w:val="white"/>
        </w:rPr>
        <w:t xml:space="preserve"> autoritate în </w:t>
      </w:r>
      <w:proofErr w:type="spellStart"/>
      <w:r>
        <w:rPr>
          <w:rFonts w:ascii="Arial" w:eastAsia="Arial" w:hAnsi="Arial" w:cs="Arial"/>
          <w:color w:val="000000"/>
          <w:highlight w:val="white"/>
        </w:rPr>
        <w:t>condiţiile</w:t>
      </w:r>
      <w:proofErr w:type="spellEnd"/>
      <w:r>
        <w:rPr>
          <w:rFonts w:ascii="Arial" w:eastAsia="Arial" w:hAnsi="Arial" w:cs="Arial"/>
          <w:color w:val="000000"/>
          <w:highlight w:val="white"/>
        </w:rPr>
        <w:t xml:space="preserve"> Legii nr. </w:t>
      </w:r>
      <w:hyperlink r:id="rId8">
        <w:r>
          <w:rPr>
            <w:rFonts w:ascii="Arial" w:eastAsia="Arial" w:hAnsi="Arial" w:cs="Arial"/>
            <w:color w:val="000000"/>
            <w:highlight w:val="white"/>
          </w:rPr>
          <w:t>8/1996</w:t>
        </w:r>
      </w:hyperlink>
      <w:r>
        <w:rPr>
          <w:rFonts w:ascii="Arial" w:eastAsia="Arial" w:hAnsi="Arial" w:cs="Arial"/>
          <w:color w:val="000000"/>
          <w:highlight w:val="white"/>
        </w:rPr>
        <w:t xml:space="preserve">, cu modificările </w:t>
      </w:r>
      <w:proofErr w:type="spellStart"/>
      <w:r>
        <w:rPr>
          <w:rFonts w:ascii="Arial" w:eastAsia="Arial" w:hAnsi="Arial" w:cs="Arial"/>
          <w:color w:val="000000"/>
          <w:highlight w:val="white"/>
        </w:rPr>
        <w:t>şi</w:t>
      </w:r>
      <w:proofErr w:type="spellEnd"/>
      <w:r>
        <w:rPr>
          <w:rFonts w:ascii="Arial" w:eastAsia="Arial" w:hAnsi="Arial" w:cs="Arial"/>
          <w:color w:val="000000"/>
          <w:highlight w:val="white"/>
        </w:rPr>
        <w:t xml:space="preserve"> completările ulterioare.</w:t>
      </w:r>
    </w:p>
    <w:p w14:paraId="4CFD8C6A" w14:textId="77777777" w:rsidR="00CA004A" w:rsidRDefault="00CA004A">
      <w:pPr>
        <w:spacing w:before="120" w:after="120" w:line="240" w:lineRule="auto"/>
        <w:jc w:val="both"/>
        <w:rPr>
          <w:rFonts w:ascii="Arial" w:eastAsia="Arial" w:hAnsi="Arial" w:cs="Arial"/>
          <w:color w:val="000000"/>
          <w:highlight w:val="white"/>
        </w:rPr>
      </w:pPr>
    </w:p>
    <w:p w14:paraId="00000126"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rPr>
        <w:t>A</w:t>
      </w:r>
      <w:r>
        <w:rPr>
          <w:rFonts w:ascii="Arial" w:eastAsia="Arial" w:hAnsi="Arial" w:cs="Arial"/>
          <w:b/>
          <w:bCs/>
          <w:color w:val="000000"/>
        </w:rPr>
        <w:t xml:space="preserve">rt. </w:t>
      </w:r>
      <w:r>
        <w:rPr>
          <w:rFonts w:ascii="Arial" w:eastAsia="Arial" w:hAnsi="Arial" w:cs="Arial"/>
          <w:b/>
          <w:bCs/>
        </w:rPr>
        <w:t>30.</w:t>
      </w:r>
    </w:p>
    <w:p w14:paraId="00000127" w14:textId="77777777" w:rsidR="00E20E66" w:rsidRDefault="005A15B7">
      <w:pPr>
        <w:shd w:val="clear" w:color="auto" w:fill="FFFFFF"/>
        <w:spacing w:before="120" w:after="120" w:line="240" w:lineRule="auto"/>
        <w:jc w:val="both"/>
        <w:rPr>
          <w:rFonts w:ascii="Arial" w:eastAsia="Arial" w:hAnsi="Arial" w:cs="Arial"/>
          <w:highlight w:val="white"/>
        </w:rPr>
      </w:pPr>
      <w:r>
        <w:rPr>
          <w:rFonts w:ascii="Arial" w:eastAsia="Arial" w:hAnsi="Arial" w:cs="Arial"/>
          <w:b/>
          <w:bCs/>
        </w:rPr>
        <w:t>(1)</w:t>
      </w:r>
      <w:r>
        <w:rPr>
          <w:rFonts w:ascii="Arial" w:eastAsia="Arial" w:hAnsi="Arial" w:cs="Arial"/>
        </w:rPr>
        <w:t xml:space="preserve"> Managerul care nu are domiciliul în localitatea în care instituția își are sediul poate beneficia de locuință de serviciu sau, după caz, poate primi din bugetul autorității o sumă lunară forfetară, echivalentă cu valoarea unui salariu minim net pe economie, </w:t>
      </w:r>
      <w:r>
        <w:rPr>
          <w:rFonts w:ascii="Arial" w:eastAsia="Arial" w:hAnsi="Arial" w:cs="Arial"/>
          <w:highlight w:val="white"/>
        </w:rPr>
        <w:t>pentru a-și asigura cazarea și poate beneficia lunar de decontarea cheltuielilor de transport pentru două deplasări dus-întors în localitatea de domiciliu, în condițiile legii, conform clauzelor contractului de management.</w:t>
      </w:r>
    </w:p>
    <w:p w14:paraId="00000128" w14:textId="77777777" w:rsidR="00E20E66" w:rsidRDefault="005A15B7">
      <w:pPr>
        <w:shd w:val="clear" w:color="auto" w:fill="FFFFFF"/>
        <w:spacing w:before="120" w:after="120" w:line="240" w:lineRule="auto"/>
        <w:jc w:val="both"/>
        <w:rPr>
          <w:rFonts w:ascii="Arial" w:eastAsia="Arial" w:hAnsi="Arial" w:cs="Arial"/>
          <w:highlight w:val="white"/>
        </w:rPr>
      </w:pPr>
      <w:r>
        <w:rPr>
          <w:rFonts w:ascii="Arial" w:eastAsia="Arial" w:hAnsi="Arial" w:cs="Arial"/>
          <w:b/>
          <w:bCs/>
          <w:highlight w:val="white"/>
        </w:rPr>
        <w:t>(2)</w:t>
      </w:r>
      <w:r>
        <w:rPr>
          <w:rFonts w:ascii="Arial" w:eastAsia="Arial" w:hAnsi="Arial" w:cs="Arial"/>
          <w:highlight w:val="white"/>
        </w:rPr>
        <w:t xml:space="preserve"> Acordarea beneficiilor prevăzute la alin (1) este condiționată de existența unei distanțe de cel puțin 50 de km dintre domiciliul managerului și sediul instituției. </w:t>
      </w:r>
    </w:p>
    <w:p w14:paraId="00000129" w14:textId="77777777" w:rsidR="00E20E66" w:rsidRDefault="00E20E66">
      <w:pPr>
        <w:spacing w:before="120" w:after="120" w:line="240" w:lineRule="auto"/>
        <w:jc w:val="both"/>
        <w:rPr>
          <w:rFonts w:ascii="Arial" w:eastAsia="Arial" w:hAnsi="Arial" w:cs="Arial"/>
          <w:b/>
          <w:bCs/>
        </w:rPr>
      </w:pPr>
    </w:p>
    <w:p w14:paraId="0000012A" w14:textId="5F633E70" w:rsidR="00E20E66" w:rsidRDefault="005A15B7">
      <w:pPr>
        <w:spacing w:before="120" w:after="120" w:line="240" w:lineRule="auto"/>
        <w:jc w:val="both"/>
        <w:rPr>
          <w:rFonts w:ascii="Arial" w:eastAsia="Arial" w:hAnsi="Arial" w:cs="Arial"/>
        </w:rPr>
      </w:pPr>
      <w:r>
        <w:rPr>
          <w:rFonts w:ascii="Arial" w:eastAsia="Arial" w:hAnsi="Arial" w:cs="Arial"/>
          <w:b/>
          <w:bCs/>
          <w:color w:val="000000"/>
        </w:rPr>
        <w:t>Art. 3</w:t>
      </w:r>
      <w:r>
        <w:rPr>
          <w:rFonts w:ascii="Arial" w:eastAsia="Arial" w:hAnsi="Arial" w:cs="Arial"/>
          <w:b/>
          <w:bCs/>
        </w:rPr>
        <w:t>1</w:t>
      </w:r>
      <w:r w:rsidR="00CA004A">
        <w:rPr>
          <w:rFonts w:ascii="Arial" w:eastAsia="Arial" w:hAnsi="Arial" w:cs="Arial"/>
          <w:b/>
          <w:bCs/>
        </w:rPr>
        <w:t>.</w:t>
      </w:r>
    </w:p>
    <w:p w14:paraId="0000012B"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 xml:space="preserve">(1) </w:t>
      </w:r>
      <w:r>
        <w:rPr>
          <w:rFonts w:ascii="Arial" w:eastAsia="Arial" w:hAnsi="Arial" w:cs="Arial"/>
          <w:color w:val="000000"/>
        </w:rPr>
        <w:t>Contractul de management încetează în următoarele cazuri:</w:t>
      </w:r>
    </w:p>
    <w:p w14:paraId="0000012C" w14:textId="77777777" w:rsidR="00E20E66" w:rsidRDefault="005A15B7">
      <w:pPr>
        <w:numPr>
          <w:ilvl w:val="0"/>
          <w:numId w:val="3"/>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rPr>
        <w:t>expirarea duratei pentru care a fost încheiat;</w:t>
      </w:r>
    </w:p>
    <w:p w14:paraId="0000012D" w14:textId="77777777" w:rsidR="00E20E66" w:rsidRDefault="005A15B7">
      <w:pPr>
        <w:numPr>
          <w:ilvl w:val="0"/>
          <w:numId w:val="3"/>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rPr>
        <w:t>rezultatul evaluării unei etape a contractului de management corespunde</w:t>
      </w:r>
      <w:r>
        <w:rPr>
          <w:rFonts w:ascii="Arial" w:eastAsia="Arial" w:hAnsi="Arial" w:cs="Arial"/>
          <w:color w:val="000000"/>
          <w:highlight w:val="white"/>
        </w:rPr>
        <w:t xml:space="preserve"> calificativului INSUFICIENT;</w:t>
      </w:r>
    </w:p>
    <w:p w14:paraId="0000012E" w14:textId="77777777" w:rsidR="00E20E66" w:rsidRDefault="005A15B7">
      <w:pPr>
        <w:numPr>
          <w:ilvl w:val="0"/>
          <w:numId w:val="3"/>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highlight w:val="white"/>
        </w:rPr>
        <w:lastRenderedPageBreak/>
        <w:t>dacă s</w:t>
      </w:r>
      <w:r>
        <w:rPr>
          <w:rFonts w:ascii="Arial" w:eastAsia="Arial" w:hAnsi="Arial" w:cs="Arial"/>
          <w:highlight w:val="white"/>
        </w:rPr>
        <w:t xml:space="preserve">e constată că managerul nu mai </w:t>
      </w:r>
      <w:proofErr w:type="spellStart"/>
      <w:r>
        <w:rPr>
          <w:rFonts w:ascii="Arial" w:eastAsia="Arial" w:hAnsi="Arial" w:cs="Arial"/>
          <w:highlight w:val="white"/>
        </w:rPr>
        <w:t>îndeplineşte</w:t>
      </w:r>
      <w:proofErr w:type="spellEnd"/>
      <w:r>
        <w:rPr>
          <w:rFonts w:ascii="Arial" w:eastAsia="Arial" w:hAnsi="Arial" w:cs="Arial"/>
          <w:highlight w:val="white"/>
        </w:rPr>
        <w:t xml:space="preserve"> </w:t>
      </w:r>
      <w:proofErr w:type="spellStart"/>
      <w:r>
        <w:rPr>
          <w:rFonts w:ascii="Arial" w:eastAsia="Arial" w:hAnsi="Arial" w:cs="Arial"/>
          <w:highlight w:val="white"/>
        </w:rPr>
        <w:t>condiţiile</w:t>
      </w:r>
      <w:proofErr w:type="spellEnd"/>
      <w:r>
        <w:rPr>
          <w:rFonts w:ascii="Arial" w:eastAsia="Arial" w:hAnsi="Arial" w:cs="Arial"/>
          <w:highlight w:val="white"/>
        </w:rPr>
        <w:t xml:space="preserve"> prevăzute de </w:t>
      </w:r>
      <w:proofErr w:type="spellStart"/>
      <w:r>
        <w:rPr>
          <w:rFonts w:ascii="Arial" w:eastAsia="Arial" w:hAnsi="Arial" w:cs="Arial"/>
          <w:highlight w:val="white"/>
        </w:rPr>
        <w:t>dispoziţiile</w:t>
      </w:r>
      <w:proofErr w:type="spellEnd"/>
      <w:r>
        <w:rPr>
          <w:rFonts w:ascii="Arial" w:eastAsia="Arial" w:hAnsi="Arial" w:cs="Arial"/>
          <w:highlight w:val="white"/>
        </w:rPr>
        <w:t xml:space="preserve"> legale privind exercitarea calității de man</w:t>
      </w:r>
      <w:r>
        <w:rPr>
          <w:rFonts w:ascii="Arial" w:eastAsia="Arial" w:hAnsi="Arial" w:cs="Arial"/>
          <w:color w:val="000000"/>
          <w:highlight w:val="white"/>
        </w:rPr>
        <w:t>ager;</w:t>
      </w:r>
    </w:p>
    <w:p w14:paraId="0000012F" w14:textId="77777777" w:rsidR="00E20E66" w:rsidRDefault="005A15B7">
      <w:pPr>
        <w:numPr>
          <w:ilvl w:val="0"/>
          <w:numId w:val="3"/>
        </w:numPr>
        <w:pBdr>
          <w:top w:val="nil"/>
          <w:left w:val="nil"/>
          <w:bottom w:val="nil"/>
          <w:right w:val="nil"/>
          <w:between w:val="nil"/>
        </w:pBdr>
        <w:spacing w:before="120" w:after="120" w:line="240" w:lineRule="auto"/>
        <w:ind w:left="714" w:hanging="357"/>
        <w:jc w:val="both"/>
        <w:rPr>
          <w:rFonts w:ascii="Arial" w:eastAsia="Arial" w:hAnsi="Arial" w:cs="Arial"/>
          <w:color w:val="000000"/>
        </w:rPr>
      </w:pPr>
      <w:proofErr w:type="spellStart"/>
      <w:r>
        <w:rPr>
          <w:rFonts w:ascii="Arial" w:eastAsia="Arial" w:hAnsi="Arial" w:cs="Arial"/>
          <w:color w:val="000000"/>
        </w:rPr>
        <w:t>renunţarea</w:t>
      </w:r>
      <w:proofErr w:type="spellEnd"/>
      <w:r>
        <w:rPr>
          <w:rFonts w:ascii="Arial" w:eastAsia="Arial" w:hAnsi="Arial" w:cs="Arial"/>
          <w:color w:val="000000"/>
        </w:rPr>
        <w:t xml:space="preserve"> de către manager la mandatul </w:t>
      </w:r>
      <w:proofErr w:type="spellStart"/>
      <w:r>
        <w:rPr>
          <w:rFonts w:ascii="Arial" w:eastAsia="Arial" w:hAnsi="Arial" w:cs="Arial"/>
          <w:color w:val="000000"/>
        </w:rPr>
        <w:t>încredinţat</w:t>
      </w:r>
      <w:proofErr w:type="spellEnd"/>
      <w:r>
        <w:rPr>
          <w:rFonts w:ascii="Arial" w:eastAsia="Arial" w:hAnsi="Arial" w:cs="Arial"/>
          <w:color w:val="000000"/>
        </w:rPr>
        <w:t>;</w:t>
      </w:r>
    </w:p>
    <w:p w14:paraId="00000130" w14:textId="77777777" w:rsidR="00E20E66" w:rsidRDefault="005A15B7">
      <w:pPr>
        <w:numPr>
          <w:ilvl w:val="0"/>
          <w:numId w:val="3"/>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rPr>
        <w:t xml:space="preserve">cu acordul </w:t>
      </w:r>
      <w:proofErr w:type="spellStart"/>
      <w:r>
        <w:rPr>
          <w:rFonts w:ascii="Arial" w:eastAsia="Arial" w:hAnsi="Arial" w:cs="Arial"/>
          <w:color w:val="000000"/>
        </w:rPr>
        <w:t>părţilor</w:t>
      </w:r>
      <w:proofErr w:type="spellEnd"/>
      <w:r>
        <w:rPr>
          <w:rFonts w:ascii="Arial" w:eastAsia="Arial" w:hAnsi="Arial" w:cs="Arial"/>
          <w:color w:val="000000"/>
        </w:rPr>
        <w:t>;</w:t>
      </w:r>
    </w:p>
    <w:p w14:paraId="00000131" w14:textId="77777777" w:rsidR="00E20E66" w:rsidRDefault="005A15B7">
      <w:pPr>
        <w:numPr>
          <w:ilvl w:val="0"/>
          <w:numId w:val="3"/>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rPr>
        <w:t xml:space="preserve">decesul sau punerea sub </w:t>
      </w:r>
      <w:proofErr w:type="spellStart"/>
      <w:r>
        <w:rPr>
          <w:rFonts w:ascii="Arial" w:eastAsia="Arial" w:hAnsi="Arial" w:cs="Arial"/>
          <w:color w:val="000000"/>
        </w:rPr>
        <w:t>interdicţie</w:t>
      </w:r>
      <w:proofErr w:type="spellEnd"/>
      <w:r>
        <w:rPr>
          <w:rFonts w:ascii="Arial" w:eastAsia="Arial" w:hAnsi="Arial" w:cs="Arial"/>
          <w:color w:val="000000"/>
        </w:rPr>
        <w:t xml:space="preserve"> judecătorească a managerului;</w:t>
      </w:r>
    </w:p>
    <w:p w14:paraId="00000132" w14:textId="77777777" w:rsidR="00E20E66" w:rsidRDefault="005A15B7">
      <w:pPr>
        <w:numPr>
          <w:ilvl w:val="0"/>
          <w:numId w:val="3"/>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rPr>
        <w:t xml:space="preserve">în cazul condamnării definitive pentru o </w:t>
      </w:r>
      <w:proofErr w:type="spellStart"/>
      <w:r>
        <w:rPr>
          <w:rFonts w:ascii="Arial" w:eastAsia="Arial" w:hAnsi="Arial" w:cs="Arial"/>
          <w:color w:val="000000"/>
        </w:rPr>
        <w:t>infracţiune</w:t>
      </w:r>
      <w:proofErr w:type="spellEnd"/>
      <w:r>
        <w:rPr>
          <w:rFonts w:ascii="Arial" w:eastAsia="Arial" w:hAnsi="Arial" w:cs="Arial"/>
          <w:color w:val="000000"/>
        </w:rPr>
        <w:t xml:space="preserve"> </w:t>
      </w:r>
      <w:proofErr w:type="spellStart"/>
      <w:r>
        <w:rPr>
          <w:rFonts w:ascii="Arial" w:eastAsia="Arial" w:hAnsi="Arial" w:cs="Arial"/>
          <w:color w:val="000000"/>
        </w:rPr>
        <w:t>săvârşită</w:t>
      </w:r>
      <w:proofErr w:type="spellEnd"/>
      <w:r>
        <w:rPr>
          <w:rFonts w:ascii="Arial" w:eastAsia="Arial" w:hAnsi="Arial" w:cs="Arial"/>
          <w:color w:val="000000"/>
        </w:rPr>
        <w:t xml:space="preserve"> cu </w:t>
      </w:r>
      <w:proofErr w:type="spellStart"/>
      <w:r>
        <w:rPr>
          <w:rFonts w:ascii="Arial" w:eastAsia="Arial" w:hAnsi="Arial" w:cs="Arial"/>
          <w:color w:val="000000"/>
        </w:rPr>
        <w:t>intenţie</w:t>
      </w:r>
      <w:proofErr w:type="spellEnd"/>
      <w:r>
        <w:rPr>
          <w:rFonts w:ascii="Arial" w:eastAsia="Arial" w:hAnsi="Arial" w:cs="Arial"/>
          <w:color w:val="000000"/>
        </w:rPr>
        <w:t>;</w:t>
      </w:r>
    </w:p>
    <w:p w14:paraId="00000133" w14:textId="77777777" w:rsidR="00E20E66" w:rsidRDefault="005A15B7">
      <w:pPr>
        <w:numPr>
          <w:ilvl w:val="0"/>
          <w:numId w:val="3"/>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rPr>
        <w:t xml:space="preserve">în cazul </w:t>
      </w:r>
      <w:proofErr w:type="spellStart"/>
      <w:r>
        <w:rPr>
          <w:rFonts w:ascii="Arial" w:eastAsia="Arial" w:hAnsi="Arial" w:cs="Arial"/>
          <w:color w:val="000000"/>
        </w:rPr>
        <w:t>situaţiilor</w:t>
      </w:r>
      <w:proofErr w:type="spellEnd"/>
      <w:r>
        <w:rPr>
          <w:rFonts w:ascii="Arial" w:eastAsia="Arial" w:hAnsi="Arial" w:cs="Arial"/>
          <w:color w:val="000000"/>
        </w:rPr>
        <w:t xml:space="preserve"> de indisponibilitate a managerului care </w:t>
      </w:r>
      <w:proofErr w:type="spellStart"/>
      <w:r>
        <w:rPr>
          <w:rFonts w:ascii="Arial" w:eastAsia="Arial" w:hAnsi="Arial" w:cs="Arial"/>
          <w:color w:val="000000"/>
        </w:rPr>
        <w:t>depăşesc</w:t>
      </w:r>
      <w:proofErr w:type="spellEnd"/>
      <w:r>
        <w:rPr>
          <w:rFonts w:ascii="Arial" w:eastAsia="Arial" w:hAnsi="Arial" w:cs="Arial"/>
          <w:color w:val="000000"/>
        </w:rPr>
        <w:t xml:space="preserve"> 90 de zile consecutiv sau a neprezentării raportului de act</w:t>
      </w:r>
      <w:r>
        <w:rPr>
          <w:rFonts w:ascii="Arial" w:eastAsia="Arial" w:hAnsi="Arial" w:cs="Arial"/>
        </w:rPr>
        <w:t xml:space="preserve">ivitate la termenul comunicat de autoritate </w:t>
      </w:r>
      <w:r>
        <w:rPr>
          <w:rFonts w:ascii="Arial" w:eastAsia="Arial" w:hAnsi="Arial" w:cs="Arial"/>
          <w:color w:val="000000"/>
        </w:rPr>
        <w:t>ori a absenței nejustificate de la etapa susținerii raportului de activitate;</w:t>
      </w:r>
    </w:p>
    <w:p w14:paraId="00000134" w14:textId="77777777" w:rsidR="00E20E66" w:rsidRDefault="005A15B7">
      <w:pPr>
        <w:numPr>
          <w:ilvl w:val="0"/>
          <w:numId w:val="3"/>
        </w:numPr>
        <w:pBdr>
          <w:top w:val="nil"/>
          <w:left w:val="nil"/>
          <w:bottom w:val="nil"/>
          <w:right w:val="nil"/>
          <w:between w:val="nil"/>
        </w:pBdr>
        <w:spacing w:before="120" w:after="120" w:line="240" w:lineRule="auto"/>
        <w:ind w:left="714" w:hanging="357"/>
        <w:jc w:val="both"/>
        <w:rPr>
          <w:rFonts w:ascii="Arial" w:eastAsia="Arial" w:hAnsi="Arial" w:cs="Arial"/>
        </w:rPr>
      </w:pPr>
      <w:r>
        <w:rPr>
          <w:rFonts w:ascii="Arial" w:eastAsia="Arial" w:hAnsi="Arial" w:cs="Arial"/>
        </w:rPr>
        <w:t>în cazurile prevăzute la art. 33 alin. (4) și art. 48 alin. (1) lit. a).</w:t>
      </w:r>
    </w:p>
    <w:p w14:paraId="00000135" w14:textId="77777777" w:rsidR="00E20E66" w:rsidRDefault="005A15B7">
      <w:pPr>
        <w:pBdr>
          <w:top w:val="nil"/>
          <w:left w:val="nil"/>
          <w:bottom w:val="nil"/>
          <w:right w:val="nil"/>
          <w:between w:val="nil"/>
        </w:pBdr>
        <w:spacing w:before="120" w:after="120" w:line="240" w:lineRule="auto"/>
        <w:jc w:val="both"/>
        <w:rPr>
          <w:rFonts w:ascii="Arial" w:eastAsia="Arial" w:hAnsi="Arial" w:cs="Arial"/>
        </w:rPr>
      </w:pPr>
      <w:r>
        <w:rPr>
          <w:rFonts w:ascii="Arial" w:eastAsia="Arial" w:hAnsi="Arial" w:cs="Arial"/>
          <w:b/>
          <w:bCs/>
        </w:rPr>
        <w:t>(2)</w:t>
      </w:r>
      <w:r>
        <w:rPr>
          <w:rFonts w:ascii="Arial" w:eastAsia="Arial" w:hAnsi="Arial" w:cs="Arial"/>
        </w:rPr>
        <w:t xml:space="preserve"> Prin excepție de la dispozițiile alin. (1) lit. b), în cazul împlinirii vârstei de pensionare pe durata exercitării mandatului, contractul de management va înceta la expirarea duratei pentru care a fost încheiat sau, după caz, în alte situații prevăzute de prezenta ordonanță.</w:t>
      </w:r>
    </w:p>
    <w:p w14:paraId="00000136"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(3)</w:t>
      </w:r>
      <w:r>
        <w:rPr>
          <w:rFonts w:ascii="Arial" w:eastAsia="Arial" w:hAnsi="Arial" w:cs="Arial"/>
          <w:color w:val="000000"/>
        </w:rPr>
        <w:t xml:space="preserve"> În cazul prevăzut la alin. (1) lit. d), managerul va acorda un preaviz de cel </w:t>
      </w:r>
      <w:proofErr w:type="spellStart"/>
      <w:r>
        <w:rPr>
          <w:rFonts w:ascii="Arial" w:eastAsia="Arial" w:hAnsi="Arial" w:cs="Arial"/>
          <w:color w:val="000000"/>
        </w:rPr>
        <w:t>puţin</w:t>
      </w:r>
      <w:proofErr w:type="spellEnd"/>
      <w:r>
        <w:rPr>
          <w:rFonts w:ascii="Arial" w:eastAsia="Arial" w:hAnsi="Arial" w:cs="Arial"/>
          <w:color w:val="000000"/>
        </w:rPr>
        <w:t xml:space="preserve"> </w:t>
      </w:r>
      <w:r>
        <w:rPr>
          <w:rFonts w:ascii="Arial" w:eastAsia="Arial" w:hAnsi="Arial" w:cs="Arial"/>
        </w:rPr>
        <w:t xml:space="preserve">15 </w:t>
      </w:r>
      <w:r>
        <w:rPr>
          <w:rFonts w:ascii="Arial" w:eastAsia="Arial" w:hAnsi="Arial" w:cs="Arial"/>
          <w:color w:val="000000"/>
        </w:rPr>
        <w:t>zile lucrătoare.</w:t>
      </w:r>
    </w:p>
    <w:p w14:paraId="00000137"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highlight w:val="white"/>
        </w:rPr>
        <w:t>(4)</w:t>
      </w:r>
      <w:r>
        <w:rPr>
          <w:rFonts w:ascii="Arial" w:eastAsia="Arial" w:hAnsi="Arial" w:cs="Arial"/>
          <w:color w:val="000000"/>
          <w:highlight w:val="white"/>
        </w:rPr>
        <w:t xml:space="preserve"> În cazurile prevăzute la alin. (1) lit. b) și </w:t>
      </w:r>
      <w:r>
        <w:rPr>
          <w:rFonts w:ascii="Arial" w:eastAsia="Arial" w:hAnsi="Arial" w:cs="Arial"/>
          <w:highlight w:val="white"/>
        </w:rPr>
        <w:t>i</w:t>
      </w:r>
      <w:r>
        <w:rPr>
          <w:rFonts w:ascii="Arial" w:eastAsia="Arial" w:hAnsi="Arial" w:cs="Arial"/>
          <w:color w:val="000000"/>
          <w:highlight w:val="white"/>
        </w:rPr>
        <w:t xml:space="preserve">), autoritatea are obligația de a comunica managerului decizia de încetare a contractului de management cu un preaviz de cel puțin </w:t>
      </w:r>
      <w:r>
        <w:rPr>
          <w:rFonts w:ascii="Arial" w:eastAsia="Arial" w:hAnsi="Arial" w:cs="Arial"/>
          <w:highlight w:val="white"/>
        </w:rPr>
        <w:t xml:space="preserve">15 </w:t>
      </w:r>
      <w:r>
        <w:rPr>
          <w:rFonts w:ascii="Arial" w:eastAsia="Arial" w:hAnsi="Arial" w:cs="Arial"/>
          <w:color w:val="000000"/>
          <w:highlight w:val="white"/>
        </w:rPr>
        <w:t xml:space="preserve">de zile </w:t>
      </w:r>
      <w:r>
        <w:rPr>
          <w:rFonts w:ascii="Arial" w:eastAsia="Arial" w:hAnsi="Arial" w:cs="Arial"/>
          <w:highlight w:val="white"/>
        </w:rPr>
        <w:t>lucrătoare</w:t>
      </w:r>
      <w:r>
        <w:rPr>
          <w:rFonts w:ascii="Arial" w:eastAsia="Arial" w:hAnsi="Arial" w:cs="Arial"/>
          <w:color w:val="000000"/>
          <w:highlight w:val="white"/>
        </w:rPr>
        <w:t>, motivat în fapt și în drept, cu excepția situațiilor în care faptele constatate sunt de natură să producă un prejudiciu iminent sau grav instituției, caz în care încetarea poate interveni de la data comunicării actului administrativ.</w:t>
      </w:r>
    </w:p>
    <w:p w14:paraId="00000138"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(5)</w:t>
      </w:r>
      <w:r>
        <w:rPr>
          <w:rFonts w:ascii="Arial" w:eastAsia="Arial" w:hAnsi="Arial" w:cs="Arial"/>
          <w:color w:val="000000"/>
        </w:rPr>
        <w:t xml:space="preserve"> În cazurile prevăzute la alin. (1) lit. a) - </w:t>
      </w:r>
      <w:r>
        <w:rPr>
          <w:rFonts w:ascii="Arial" w:eastAsia="Arial" w:hAnsi="Arial" w:cs="Arial"/>
        </w:rPr>
        <w:t>j</w:t>
      </w:r>
      <w:r>
        <w:rPr>
          <w:rFonts w:ascii="Arial" w:eastAsia="Arial" w:hAnsi="Arial" w:cs="Arial"/>
          <w:color w:val="000000"/>
        </w:rPr>
        <w:t>), managerul are obligația de a închei</w:t>
      </w:r>
      <w:r>
        <w:rPr>
          <w:rFonts w:ascii="Arial" w:eastAsia="Arial" w:hAnsi="Arial" w:cs="Arial"/>
        </w:rPr>
        <w:t>a</w:t>
      </w:r>
      <w:r>
        <w:rPr>
          <w:rFonts w:ascii="Arial" w:eastAsia="Arial" w:hAnsi="Arial" w:cs="Arial"/>
          <w:color w:val="000000"/>
        </w:rPr>
        <w:t xml:space="preserve"> documentele obligatorii de predare-primire,</w:t>
      </w:r>
      <w:r>
        <w:rPr>
          <w:rFonts w:ascii="Arial" w:eastAsia="Arial" w:hAnsi="Arial" w:cs="Arial"/>
          <w:color w:val="000000"/>
          <w:highlight w:val="white"/>
        </w:rPr>
        <w:t xml:space="preserve"> cu avizul Consiliului administrativ/de administrație din cad</w:t>
      </w:r>
      <w:r>
        <w:rPr>
          <w:rFonts w:ascii="Arial" w:eastAsia="Arial" w:hAnsi="Arial" w:cs="Arial"/>
          <w:highlight w:val="white"/>
        </w:rPr>
        <w:t>rul instituției</w:t>
      </w:r>
      <w:r>
        <w:rPr>
          <w:rFonts w:ascii="Arial" w:eastAsia="Arial" w:hAnsi="Arial" w:cs="Arial"/>
          <w:color w:val="000000"/>
          <w:highlight w:val="white"/>
        </w:rPr>
        <w:t>, conform clauzelor din contractul de management.</w:t>
      </w:r>
    </w:p>
    <w:p w14:paraId="00000139" w14:textId="77777777" w:rsidR="00E20E66" w:rsidRDefault="00E20E66">
      <w:pPr>
        <w:spacing w:before="120" w:after="120" w:line="240" w:lineRule="auto"/>
        <w:jc w:val="both"/>
        <w:rPr>
          <w:rFonts w:ascii="Arial" w:eastAsia="Arial" w:hAnsi="Arial" w:cs="Arial"/>
          <w:b/>
          <w:bCs/>
          <w:color w:val="000000"/>
        </w:rPr>
      </w:pPr>
    </w:p>
    <w:p w14:paraId="0000013A" w14:textId="08DACD2A" w:rsidR="00E20E66" w:rsidRDefault="005A15B7">
      <w:pPr>
        <w:spacing w:before="120" w:after="120" w:line="240" w:lineRule="auto"/>
        <w:jc w:val="both"/>
        <w:rPr>
          <w:rFonts w:ascii="Arial" w:eastAsia="Arial" w:hAnsi="Arial" w:cs="Arial"/>
        </w:rPr>
      </w:pPr>
      <w:r>
        <w:rPr>
          <w:rFonts w:ascii="Arial" w:eastAsia="Arial" w:hAnsi="Arial" w:cs="Arial"/>
          <w:b/>
          <w:bCs/>
          <w:color w:val="000000"/>
        </w:rPr>
        <w:t>Art. 3</w:t>
      </w:r>
      <w:r>
        <w:rPr>
          <w:rFonts w:ascii="Arial" w:eastAsia="Arial" w:hAnsi="Arial" w:cs="Arial"/>
          <w:b/>
          <w:bCs/>
        </w:rPr>
        <w:t>2</w:t>
      </w:r>
      <w:r w:rsidR="00CA004A">
        <w:rPr>
          <w:rFonts w:ascii="Arial" w:eastAsia="Arial" w:hAnsi="Arial" w:cs="Arial"/>
          <w:b/>
          <w:bCs/>
        </w:rPr>
        <w:t>.</w:t>
      </w:r>
    </w:p>
    <w:p w14:paraId="0000013B"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 xml:space="preserve">(1) </w:t>
      </w:r>
      <w:r>
        <w:rPr>
          <w:rFonts w:ascii="Arial" w:eastAsia="Arial" w:hAnsi="Arial" w:cs="Arial"/>
          <w:color w:val="000000"/>
        </w:rPr>
        <w:t>Contractul de management se suspendă de drept în următoarele cazuri:</w:t>
      </w:r>
    </w:p>
    <w:p w14:paraId="0000013C" w14:textId="77777777" w:rsidR="00E20E66" w:rsidRDefault="005A15B7">
      <w:pPr>
        <w:numPr>
          <w:ilvl w:val="0"/>
          <w:numId w:val="4"/>
        </w:numPr>
        <w:pBdr>
          <w:top w:val="nil"/>
          <w:left w:val="nil"/>
          <w:bottom w:val="nil"/>
          <w:right w:val="nil"/>
          <w:between w:val="nil"/>
        </w:pBdr>
        <w:shd w:val="clear" w:color="auto" w:fill="FFFFFF"/>
        <w:spacing w:before="120" w:after="120" w:line="240" w:lineRule="auto"/>
        <w:ind w:left="811" w:hanging="391"/>
        <w:jc w:val="both"/>
        <w:rPr>
          <w:rFonts w:ascii="Arial" w:eastAsia="Arial" w:hAnsi="Arial" w:cs="Arial"/>
          <w:color w:val="000000"/>
        </w:rPr>
      </w:pPr>
      <w:r>
        <w:rPr>
          <w:rFonts w:ascii="Arial" w:eastAsia="Arial" w:hAnsi="Arial" w:cs="Arial"/>
          <w:color w:val="000000"/>
        </w:rPr>
        <w:t xml:space="preserve">managerul este arestat preventiv sau arestat la domiciliu, în </w:t>
      </w:r>
      <w:proofErr w:type="spellStart"/>
      <w:r>
        <w:rPr>
          <w:rFonts w:ascii="Arial" w:eastAsia="Arial" w:hAnsi="Arial" w:cs="Arial"/>
          <w:color w:val="000000"/>
        </w:rPr>
        <w:t>condiţiile</w:t>
      </w:r>
      <w:proofErr w:type="spellEnd"/>
      <w:r>
        <w:rPr>
          <w:rFonts w:ascii="Arial" w:eastAsia="Arial" w:hAnsi="Arial" w:cs="Arial"/>
          <w:color w:val="000000"/>
        </w:rPr>
        <w:t xml:space="preserve"> Codului de procedură penală;</w:t>
      </w:r>
    </w:p>
    <w:p w14:paraId="0000013D" w14:textId="77777777" w:rsidR="00E20E66" w:rsidRDefault="005A15B7">
      <w:pPr>
        <w:numPr>
          <w:ilvl w:val="0"/>
          <w:numId w:val="4"/>
        </w:numPr>
        <w:pBdr>
          <w:top w:val="nil"/>
          <w:left w:val="nil"/>
          <w:bottom w:val="nil"/>
          <w:right w:val="nil"/>
          <w:between w:val="nil"/>
        </w:pBdr>
        <w:shd w:val="clear" w:color="auto" w:fill="FFFFFF"/>
        <w:spacing w:before="120" w:after="120" w:line="240" w:lineRule="auto"/>
        <w:ind w:left="811" w:hanging="391"/>
        <w:jc w:val="both"/>
        <w:rPr>
          <w:rFonts w:ascii="Arial" w:eastAsia="Arial" w:hAnsi="Arial" w:cs="Arial"/>
          <w:color w:val="000000"/>
        </w:rPr>
      </w:pPr>
      <w:r>
        <w:rPr>
          <w:rFonts w:ascii="Arial" w:eastAsia="Arial" w:hAnsi="Arial" w:cs="Arial"/>
          <w:color w:val="000000"/>
        </w:rPr>
        <w:t xml:space="preserve">în caz de </w:t>
      </w:r>
      <w:proofErr w:type="spellStart"/>
      <w:r>
        <w:rPr>
          <w:rFonts w:ascii="Arial" w:eastAsia="Arial" w:hAnsi="Arial" w:cs="Arial"/>
          <w:color w:val="000000"/>
        </w:rPr>
        <w:t>forţă</w:t>
      </w:r>
      <w:proofErr w:type="spellEnd"/>
      <w:r>
        <w:rPr>
          <w:rFonts w:ascii="Arial" w:eastAsia="Arial" w:hAnsi="Arial" w:cs="Arial"/>
          <w:color w:val="000000"/>
        </w:rPr>
        <w:t xml:space="preserve"> majoră</w:t>
      </w:r>
      <w:r>
        <w:rPr>
          <w:rFonts w:ascii="Arial" w:eastAsia="Arial" w:hAnsi="Arial" w:cs="Arial"/>
        </w:rPr>
        <w:t xml:space="preserve">; </w:t>
      </w:r>
    </w:p>
    <w:p w14:paraId="0000013E" w14:textId="77777777" w:rsidR="00E20E66" w:rsidRDefault="005A15B7">
      <w:pPr>
        <w:numPr>
          <w:ilvl w:val="0"/>
          <w:numId w:val="4"/>
        </w:numPr>
        <w:pBdr>
          <w:top w:val="nil"/>
          <w:left w:val="nil"/>
          <w:bottom w:val="nil"/>
          <w:right w:val="nil"/>
          <w:between w:val="nil"/>
        </w:pBdr>
        <w:shd w:val="clear" w:color="auto" w:fill="FFFFFF"/>
        <w:spacing w:before="120" w:after="120" w:line="240" w:lineRule="auto"/>
        <w:ind w:left="811" w:hanging="391"/>
        <w:jc w:val="both"/>
        <w:rPr>
          <w:rFonts w:ascii="Arial" w:eastAsia="Arial" w:hAnsi="Arial" w:cs="Arial"/>
        </w:rPr>
      </w:pPr>
      <w:r>
        <w:rPr>
          <w:rFonts w:ascii="Arial" w:eastAsia="Arial" w:hAnsi="Arial" w:cs="Arial"/>
        </w:rPr>
        <w:t xml:space="preserve">managerul este numit într-o funcție de demnitate publică sau asimilată, în condițiile legislației aplicabile. </w:t>
      </w:r>
    </w:p>
    <w:p w14:paraId="0000013F"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rPr>
        <w:t xml:space="preserve">(2) </w:t>
      </w:r>
      <w:r>
        <w:rPr>
          <w:rFonts w:ascii="Arial" w:eastAsia="Arial" w:hAnsi="Arial" w:cs="Arial"/>
          <w:color w:val="000000"/>
        </w:rPr>
        <w:t xml:space="preserve">Contractul de management se suspendă la </w:t>
      </w:r>
      <w:proofErr w:type="spellStart"/>
      <w:r>
        <w:rPr>
          <w:rFonts w:ascii="Arial" w:eastAsia="Arial" w:hAnsi="Arial" w:cs="Arial"/>
          <w:color w:val="000000"/>
        </w:rPr>
        <w:t>iniţiativa</w:t>
      </w:r>
      <w:proofErr w:type="spellEnd"/>
      <w:r>
        <w:rPr>
          <w:rFonts w:ascii="Arial" w:eastAsia="Arial" w:hAnsi="Arial" w:cs="Arial"/>
          <w:color w:val="000000"/>
        </w:rPr>
        <w:t xml:space="preserve"> </w:t>
      </w:r>
      <w:proofErr w:type="spellStart"/>
      <w:r>
        <w:rPr>
          <w:rFonts w:ascii="Arial" w:eastAsia="Arial" w:hAnsi="Arial" w:cs="Arial"/>
          <w:color w:val="000000"/>
        </w:rPr>
        <w:t>autorităţii</w:t>
      </w:r>
      <w:proofErr w:type="spellEnd"/>
      <w:r>
        <w:rPr>
          <w:rFonts w:ascii="Arial" w:eastAsia="Arial" w:hAnsi="Arial" w:cs="Arial"/>
          <w:color w:val="000000"/>
        </w:rPr>
        <w:t xml:space="preserve"> în următoarele situații:</w:t>
      </w:r>
    </w:p>
    <w:p w14:paraId="00000140" w14:textId="77777777" w:rsidR="00E20E66" w:rsidRDefault="005A15B7">
      <w:pPr>
        <w:numPr>
          <w:ilvl w:val="0"/>
          <w:numId w:val="5"/>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rPr>
      </w:pPr>
      <w:r>
        <w:rPr>
          <w:rFonts w:ascii="Arial" w:eastAsia="Arial" w:hAnsi="Arial" w:cs="Arial"/>
        </w:rPr>
        <w:t>rezultatele controalelor sau ale misiunilor de audit recomandă adoptarea unor măsuri pentru gestionarea unei stări de criză ori pentru prevenirea agravării consecințelor unor deficiențe constatate, până la eliminarea cauzelor care au determinat suspendarea;</w:t>
      </w:r>
    </w:p>
    <w:p w14:paraId="00000141" w14:textId="77777777" w:rsidR="00E20E66" w:rsidRDefault="005A15B7">
      <w:pPr>
        <w:numPr>
          <w:ilvl w:val="0"/>
          <w:numId w:val="5"/>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color w:val="000000"/>
        </w:rPr>
      </w:pPr>
      <w:r>
        <w:rPr>
          <w:rFonts w:ascii="Arial" w:eastAsia="Arial" w:hAnsi="Arial" w:cs="Arial"/>
          <w:color w:val="000000"/>
        </w:rPr>
        <w:t xml:space="preserve">managerul a fost trimis în judecată pentru fapte penale incompatibile cu executarea contractului, până la rămânerea definitivă a hotărârii </w:t>
      </w:r>
      <w:proofErr w:type="spellStart"/>
      <w:r>
        <w:rPr>
          <w:rFonts w:ascii="Arial" w:eastAsia="Arial" w:hAnsi="Arial" w:cs="Arial"/>
          <w:color w:val="000000"/>
        </w:rPr>
        <w:t>judecătoreşti</w:t>
      </w:r>
      <w:proofErr w:type="spellEnd"/>
      <w:r>
        <w:rPr>
          <w:rFonts w:ascii="Arial" w:eastAsia="Arial" w:hAnsi="Arial" w:cs="Arial"/>
          <w:color w:val="000000"/>
        </w:rPr>
        <w:t>;</w:t>
      </w:r>
    </w:p>
    <w:p w14:paraId="00000142" w14:textId="77777777" w:rsidR="00E20E66" w:rsidRDefault="005A15B7">
      <w:pPr>
        <w:numPr>
          <w:ilvl w:val="0"/>
          <w:numId w:val="5"/>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color w:val="000000"/>
        </w:rPr>
      </w:pPr>
      <w:proofErr w:type="spellStart"/>
      <w:r>
        <w:rPr>
          <w:rFonts w:ascii="Arial" w:eastAsia="Arial" w:hAnsi="Arial" w:cs="Arial"/>
          <w:color w:val="000000"/>
        </w:rPr>
        <w:t>faţă</w:t>
      </w:r>
      <w:proofErr w:type="spellEnd"/>
      <w:r>
        <w:rPr>
          <w:rFonts w:ascii="Arial" w:eastAsia="Arial" w:hAnsi="Arial" w:cs="Arial"/>
          <w:color w:val="000000"/>
        </w:rPr>
        <w:t xml:space="preserve"> de manager s-a dispus măsura controlului judiciar sau a controlului judiciar pe </w:t>
      </w:r>
      <w:proofErr w:type="spellStart"/>
      <w:r>
        <w:rPr>
          <w:rFonts w:ascii="Arial" w:eastAsia="Arial" w:hAnsi="Arial" w:cs="Arial"/>
          <w:color w:val="000000"/>
        </w:rPr>
        <w:t>cauţiune</w:t>
      </w:r>
      <w:proofErr w:type="spellEnd"/>
      <w:r>
        <w:rPr>
          <w:rFonts w:ascii="Arial" w:eastAsia="Arial" w:hAnsi="Arial" w:cs="Arial"/>
          <w:color w:val="000000"/>
        </w:rPr>
        <w:t xml:space="preserve"> cu privire la fapte penale incompatibile cu </w:t>
      </w:r>
      <w:r>
        <w:rPr>
          <w:rFonts w:ascii="Arial" w:eastAsia="Arial" w:hAnsi="Arial" w:cs="Arial"/>
        </w:rPr>
        <w:t>exercitarea mandatului</w:t>
      </w:r>
      <w:r>
        <w:rPr>
          <w:rFonts w:ascii="Arial" w:eastAsia="Arial" w:hAnsi="Arial" w:cs="Arial"/>
          <w:color w:val="000000"/>
        </w:rPr>
        <w:t>.</w:t>
      </w:r>
    </w:p>
    <w:p w14:paraId="00000143"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rPr>
        <w:t>(3)</w:t>
      </w:r>
      <w:r>
        <w:rPr>
          <w:rFonts w:ascii="Arial" w:eastAsia="Arial" w:hAnsi="Arial" w:cs="Arial"/>
          <w:color w:val="000000"/>
        </w:rPr>
        <w:t xml:space="preserve"> În cazul în care se const</w:t>
      </w:r>
      <w:r>
        <w:rPr>
          <w:rFonts w:ascii="Arial" w:eastAsia="Arial" w:hAnsi="Arial" w:cs="Arial"/>
        </w:rPr>
        <w:t>ată lipsa temeiurilor care au justificat măsura sau n</w:t>
      </w:r>
      <w:r>
        <w:rPr>
          <w:rFonts w:ascii="Arial" w:eastAsia="Arial" w:hAnsi="Arial" w:cs="Arial"/>
          <w:color w:val="000000"/>
        </w:rPr>
        <w:t>evinovăția managerului în situațiile prevăzute la alin. (2), acesta își reia activitatea și beneficiază de o despăgubire egală cu remunerația și celelalte drepturi de care a fost lipsit pe perioada suspendării.</w:t>
      </w:r>
    </w:p>
    <w:p w14:paraId="00000144" w14:textId="77777777" w:rsidR="00E20E66" w:rsidRDefault="005A15B7">
      <w:pPr>
        <w:shd w:val="clear" w:color="auto" w:fill="FFFFFF"/>
        <w:spacing w:before="120" w:after="120" w:line="240" w:lineRule="auto"/>
        <w:jc w:val="both"/>
        <w:rPr>
          <w:rFonts w:ascii="Arial" w:eastAsia="Arial" w:hAnsi="Arial" w:cs="Arial"/>
          <w:highlight w:val="white"/>
        </w:rPr>
      </w:pPr>
      <w:r>
        <w:rPr>
          <w:rFonts w:ascii="Arial" w:eastAsia="Arial" w:hAnsi="Arial" w:cs="Arial"/>
          <w:b/>
          <w:bCs/>
          <w:highlight w:val="white"/>
        </w:rPr>
        <w:lastRenderedPageBreak/>
        <w:t xml:space="preserve">(4) </w:t>
      </w:r>
      <w:r>
        <w:rPr>
          <w:rFonts w:ascii="Arial" w:eastAsia="Arial" w:hAnsi="Arial" w:cs="Arial"/>
          <w:highlight w:val="white"/>
        </w:rPr>
        <w:t>Contractul de management poate fi suspendat prin acordul părților, la cererea motivată a managerului.</w:t>
      </w:r>
    </w:p>
    <w:p w14:paraId="00000145" w14:textId="77777777" w:rsidR="00E20E66" w:rsidRDefault="005A15B7">
      <w:pPr>
        <w:shd w:val="clear" w:color="auto" w:fill="FFFFFF"/>
        <w:spacing w:before="120" w:after="120" w:line="240" w:lineRule="auto"/>
        <w:jc w:val="both"/>
        <w:rPr>
          <w:rFonts w:ascii="Arial" w:eastAsia="Arial" w:hAnsi="Arial" w:cs="Arial"/>
          <w:highlight w:val="white"/>
        </w:rPr>
      </w:pPr>
      <w:r>
        <w:rPr>
          <w:rFonts w:ascii="Arial" w:eastAsia="Arial" w:hAnsi="Arial" w:cs="Arial"/>
          <w:b/>
          <w:bCs/>
        </w:rPr>
        <w:t>(5)</w:t>
      </w:r>
      <w:r>
        <w:rPr>
          <w:rFonts w:ascii="Arial" w:eastAsia="Arial" w:hAnsi="Arial" w:cs="Arial"/>
        </w:rPr>
        <w:t xml:space="preserve"> Durata suspendării contractului în oricare dintre cauzele prevăzute la alin. (1), (2) și (4) nu poate </w:t>
      </w:r>
      <w:proofErr w:type="spellStart"/>
      <w:r>
        <w:rPr>
          <w:rFonts w:ascii="Arial" w:eastAsia="Arial" w:hAnsi="Arial" w:cs="Arial"/>
        </w:rPr>
        <w:t>depăşi</w:t>
      </w:r>
      <w:proofErr w:type="spellEnd"/>
      <w:r>
        <w:rPr>
          <w:rFonts w:ascii="Arial" w:eastAsia="Arial" w:hAnsi="Arial" w:cs="Arial"/>
        </w:rPr>
        <w:t xml:space="preserve"> durata pentru care a fost încheiat contractul de management, încetarea acestuia intervenind de drept la data expirării termenului, conform art.</w:t>
      </w:r>
      <w:r>
        <w:rPr>
          <w:rFonts w:ascii="Arial" w:eastAsia="Arial" w:hAnsi="Arial" w:cs="Arial"/>
          <w:highlight w:val="white"/>
        </w:rPr>
        <w:t xml:space="preserve"> 31 alin. (1) lit. a).</w:t>
      </w:r>
    </w:p>
    <w:p w14:paraId="00000146" w14:textId="77777777" w:rsidR="00E20E66" w:rsidRDefault="00E20E66">
      <w:pPr>
        <w:shd w:val="clear" w:color="auto" w:fill="FFFFFF"/>
        <w:spacing w:before="120" w:after="120" w:line="240" w:lineRule="auto"/>
        <w:jc w:val="both"/>
        <w:rPr>
          <w:rFonts w:ascii="Arial" w:eastAsia="Arial" w:hAnsi="Arial" w:cs="Arial"/>
          <w:highlight w:val="white"/>
        </w:rPr>
      </w:pPr>
    </w:p>
    <w:p w14:paraId="00000147"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 xml:space="preserve">Art. </w:t>
      </w:r>
      <w:r>
        <w:rPr>
          <w:rFonts w:ascii="Arial" w:eastAsia="Arial" w:hAnsi="Arial" w:cs="Arial"/>
          <w:b/>
          <w:bCs/>
        </w:rPr>
        <w:t>33.</w:t>
      </w:r>
    </w:p>
    <w:p w14:paraId="00000148"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(1)</w:t>
      </w:r>
      <w:r>
        <w:rPr>
          <w:rFonts w:ascii="Arial" w:eastAsia="Arial" w:hAnsi="Arial" w:cs="Arial"/>
          <w:color w:val="000000"/>
        </w:rPr>
        <w:t xml:space="preserve"> În situația reorganizării instituției</w:t>
      </w:r>
      <w:r>
        <w:rPr>
          <w:rFonts w:ascii="Arial" w:eastAsia="Arial" w:hAnsi="Arial" w:cs="Arial"/>
        </w:rPr>
        <w:t xml:space="preserve"> precum fuziunea sau comasarea, intervenite în temeiul unor acte normative sau, după caz, a unor acte administrative ale autorității, managerul are dreptul de a înainta un proiect de management a</w:t>
      </w:r>
      <w:r>
        <w:rPr>
          <w:rFonts w:ascii="Arial" w:eastAsia="Arial" w:hAnsi="Arial" w:cs="Arial"/>
          <w:color w:val="000000"/>
        </w:rPr>
        <w:t xml:space="preserve">daptat noii forme organizatorice </w:t>
      </w:r>
      <w:r>
        <w:rPr>
          <w:rFonts w:ascii="Arial" w:eastAsia="Arial" w:hAnsi="Arial" w:cs="Arial"/>
        </w:rPr>
        <w:t>conform</w:t>
      </w:r>
      <w:r>
        <w:rPr>
          <w:rFonts w:ascii="Arial" w:eastAsia="Arial" w:hAnsi="Arial" w:cs="Arial"/>
          <w:color w:val="000000"/>
        </w:rPr>
        <w:t xml:space="preserve"> caietului de cerințe m</w:t>
      </w:r>
      <w:r>
        <w:rPr>
          <w:rFonts w:ascii="Arial" w:eastAsia="Arial" w:hAnsi="Arial" w:cs="Arial"/>
        </w:rPr>
        <w:t xml:space="preserve">anageriale </w:t>
      </w:r>
      <w:r>
        <w:rPr>
          <w:rFonts w:ascii="Arial" w:eastAsia="Arial" w:hAnsi="Arial" w:cs="Arial"/>
          <w:color w:val="000000"/>
        </w:rPr>
        <w:t>întocmit de autoritate.</w:t>
      </w:r>
    </w:p>
    <w:p w14:paraId="00000149"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(2)</w:t>
      </w:r>
      <w:r>
        <w:rPr>
          <w:rFonts w:ascii="Arial" w:eastAsia="Arial" w:hAnsi="Arial" w:cs="Arial"/>
          <w:color w:val="000000"/>
        </w:rPr>
        <w:t xml:space="preserve"> Au</w:t>
      </w:r>
      <w:r>
        <w:rPr>
          <w:rFonts w:ascii="Arial" w:eastAsia="Arial" w:hAnsi="Arial" w:cs="Arial"/>
        </w:rPr>
        <w:t>toritatea are obligația ca, în termen de cel mult 45 de zile lucrătoare de la data reorganizării, să deruleze procedura de evaluare a noului proiect de management, în condițiile prezentei ordonanțe de urgență.</w:t>
      </w:r>
    </w:p>
    <w:p w14:paraId="0000014A"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 xml:space="preserve">(3) </w:t>
      </w:r>
      <w:r>
        <w:rPr>
          <w:rFonts w:ascii="Arial" w:eastAsia="Arial" w:hAnsi="Arial" w:cs="Arial"/>
          <w:color w:val="000000"/>
        </w:rPr>
        <w:t xml:space="preserve">Dacă proiectul de management este evaluat cu o notă de </w:t>
      </w:r>
      <w:r>
        <w:rPr>
          <w:rFonts w:ascii="Arial" w:eastAsia="Arial" w:hAnsi="Arial" w:cs="Arial"/>
        </w:rPr>
        <w:t>cel puțin</w:t>
      </w:r>
      <w:r>
        <w:rPr>
          <w:rFonts w:ascii="Arial" w:eastAsia="Arial" w:hAnsi="Arial" w:cs="Arial"/>
          <w:color w:val="0000FF"/>
        </w:rPr>
        <w:t xml:space="preserve"> </w:t>
      </w:r>
      <w:r>
        <w:rPr>
          <w:rFonts w:ascii="Arial" w:eastAsia="Arial" w:hAnsi="Arial" w:cs="Arial"/>
          <w:color w:val="000000"/>
        </w:rPr>
        <w:t xml:space="preserve">7, părțile încheie un nou contract de management pe durata stabilită în caietul de </w:t>
      </w:r>
      <w:r>
        <w:rPr>
          <w:rFonts w:ascii="Arial" w:eastAsia="Arial" w:hAnsi="Arial" w:cs="Arial"/>
        </w:rPr>
        <w:t>cerințe manageriale</w:t>
      </w:r>
      <w:r>
        <w:rPr>
          <w:rFonts w:ascii="Arial" w:eastAsia="Arial" w:hAnsi="Arial" w:cs="Arial"/>
          <w:color w:val="000000"/>
        </w:rPr>
        <w:t>.</w:t>
      </w:r>
    </w:p>
    <w:p w14:paraId="0000014B" w14:textId="77777777" w:rsidR="00E20E66" w:rsidRDefault="005A15B7">
      <w:pPr>
        <w:shd w:val="clear" w:color="auto" w:fill="FFFFFF"/>
        <w:spacing w:before="120" w:after="120" w:line="240" w:lineRule="auto"/>
        <w:jc w:val="both"/>
        <w:rPr>
          <w:rFonts w:ascii="Arial" w:eastAsia="Arial" w:hAnsi="Arial" w:cs="Arial"/>
          <w:color w:val="000000"/>
        </w:rPr>
      </w:pPr>
      <w:r>
        <w:rPr>
          <w:rFonts w:ascii="Arial" w:eastAsia="Arial" w:hAnsi="Arial" w:cs="Arial"/>
          <w:b/>
          <w:bCs/>
          <w:color w:val="000000"/>
        </w:rPr>
        <w:t>(4)</w:t>
      </w:r>
      <w:r>
        <w:rPr>
          <w:rFonts w:ascii="Arial" w:eastAsia="Arial" w:hAnsi="Arial" w:cs="Arial"/>
          <w:color w:val="000000"/>
        </w:rPr>
        <w:t xml:space="preserve"> În cazul în care managerul nu depune un proiect de management în termenul stabilit sau dacă proiectul depus este evaluat cu o notă mai mică de 7, contractul de management existent încetează de drept, iar autoritatea organizează un nou concurs de proiecte de management, conform prevederilor prezentei </w:t>
      </w:r>
      <w:r>
        <w:rPr>
          <w:rFonts w:ascii="Arial" w:eastAsia="Arial" w:hAnsi="Arial" w:cs="Arial"/>
        </w:rPr>
        <w:t>ordonanțe de urgență</w:t>
      </w:r>
      <w:r>
        <w:rPr>
          <w:rFonts w:ascii="Arial" w:eastAsia="Arial" w:hAnsi="Arial" w:cs="Arial"/>
          <w:color w:val="000000"/>
        </w:rPr>
        <w:t>.</w:t>
      </w:r>
    </w:p>
    <w:p w14:paraId="0000014C" w14:textId="77777777" w:rsidR="00E20E66" w:rsidRDefault="00E20E66">
      <w:pPr>
        <w:shd w:val="clear" w:color="auto" w:fill="FFFFFF"/>
        <w:spacing w:before="120" w:after="120" w:line="240" w:lineRule="auto"/>
        <w:jc w:val="both"/>
        <w:rPr>
          <w:rFonts w:ascii="Arial" w:eastAsia="Arial" w:hAnsi="Arial" w:cs="Arial"/>
          <w:color w:val="000000"/>
        </w:rPr>
      </w:pPr>
    </w:p>
    <w:p w14:paraId="0000014D"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rPr>
        <w:t>Art. 3</w:t>
      </w:r>
      <w:r>
        <w:rPr>
          <w:rFonts w:ascii="Arial" w:eastAsia="Arial" w:hAnsi="Arial" w:cs="Arial"/>
          <w:b/>
          <w:bCs/>
        </w:rPr>
        <w:t>4.</w:t>
      </w:r>
    </w:p>
    <w:p w14:paraId="0000014E" w14:textId="77777777" w:rsidR="00E20E66" w:rsidRDefault="005A15B7">
      <w:pPr>
        <w:spacing w:before="120" w:after="120" w:line="240" w:lineRule="auto"/>
        <w:jc w:val="both"/>
        <w:rPr>
          <w:rFonts w:ascii="Arial" w:eastAsia="Arial" w:hAnsi="Arial" w:cs="Arial"/>
          <w:highlight w:val="white"/>
        </w:rPr>
      </w:pPr>
      <w:r>
        <w:rPr>
          <w:rFonts w:ascii="Arial" w:eastAsia="Arial" w:hAnsi="Arial" w:cs="Arial"/>
          <w:b/>
          <w:bCs/>
          <w:color w:val="000000"/>
        </w:rPr>
        <w:t>(1)</w:t>
      </w:r>
      <w:r>
        <w:rPr>
          <w:rFonts w:ascii="Arial" w:eastAsia="Arial" w:hAnsi="Arial" w:cs="Arial"/>
          <w:color w:val="000000"/>
        </w:rPr>
        <w:t xml:space="preserve"> </w:t>
      </w:r>
      <w:r>
        <w:rPr>
          <w:rFonts w:ascii="Arial" w:eastAsia="Arial" w:hAnsi="Arial" w:cs="Arial"/>
          <w:color w:val="000000"/>
          <w:highlight w:val="white"/>
        </w:rPr>
        <w:t xml:space="preserve">În </w:t>
      </w:r>
      <w:proofErr w:type="spellStart"/>
      <w:r>
        <w:rPr>
          <w:rFonts w:ascii="Arial" w:eastAsia="Arial" w:hAnsi="Arial" w:cs="Arial"/>
          <w:color w:val="000000"/>
          <w:highlight w:val="white"/>
        </w:rPr>
        <w:t>situaţiile</w:t>
      </w:r>
      <w:proofErr w:type="spellEnd"/>
      <w:r>
        <w:rPr>
          <w:rFonts w:ascii="Arial" w:eastAsia="Arial" w:hAnsi="Arial" w:cs="Arial"/>
          <w:color w:val="000000"/>
          <w:highlight w:val="white"/>
        </w:rPr>
        <w:t xml:space="preserve"> de încetare a contractului de management </w:t>
      </w:r>
      <w:r>
        <w:rPr>
          <w:rFonts w:ascii="Arial" w:eastAsia="Arial" w:hAnsi="Arial" w:cs="Arial"/>
          <w:color w:val="000000"/>
        </w:rPr>
        <w:t>înainte de finalizarea concursului de proiecte de managemen</w:t>
      </w:r>
      <w:r>
        <w:rPr>
          <w:rFonts w:ascii="Arial" w:eastAsia="Arial" w:hAnsi="Arial" w:cs="Arial"/>
        </w:rPr>
        <w:t xml:space="preserve">t, </w:t>
      </w:r>
      <w:r>
        <w:rPr>
          <w:rFonts w:ascii="Arial" w:eastAsia="Arial" w:hAnsi="Arial" w:cs="Arial"/>
          <w:highlight w:val="white"/>
        </w:rPr>
        <w:t>pentru asigurarea continuității managementului,</w:t>
      </w:r>
      <w:r>
        <w:rPr>
          <w:rFonts w:ascii="Arial" w:eastAsia="Arial" w:hAnsi="Arial" w:cs="Arial"/>
        </w:rPr>
        <w:t xml:space="preserve"> autoritatea desemnează </w:t>
      </w:r>
      <w:r>
        <w:rPr>
          <w:rFonts w:ascii="Arial" w:eastAsia="Arial" w:hAnsi="Arial" w:cs="Arial"/>
          <w:highlight w:val="white"/>
        </w:rPr>
        <w:t>în cel mult 5 zile lucrătoare</w:t>
      </w:r>
      <w:r>
        <w:rPr>
          <w:rFonts w:ascii="Arial" w:eastAsia="Arial" w:hAnsi="Arial" w:cs="Arial"/>
        </w:rPr>
        <w:t xml:space="preserve">, prin </w:t>
      </w:r>
      <w:r>
        <w:rPr>
          <w:rFonts w:ascii="Arial" w:eastAsia="Arial" w:hAnsi="Arial" w:cs="Arial"/>
          <w:highlight w:val="white"/>
        </w:rPr>
        <w:t xml:space="preserve">ordin sau </w:t>
      </w:r>
      <w:proofErr w:type="spellStart"/>
      <w:r>
        <w:rPr>
          <w:rFonts w:ascii="Arial" w:eastAsia="Arial" w:hAnsi="Arial" w:cs="Arial"/>
          <w:highlight w:val="white"/>
        </w:rPr>
        <w:t>dispoziţie</w:t>
      </w:r>
      <w:proofErr w:type="spellEnd"/>
      <w:r>
        <w:rPr>
          <w:rFonts w:ascii="Arial" w:eastAsia="Arial" w:hAnsi="Arial" w:cs="Arial"/>
          <w:highlight w:val="white"/>
        </w:rPr>
        <w:t>, o persoană care</w:t>
      </w:r>
      <w:r>
        <w:rPr>
          <w:rFonts w:ascii="Arial" w:eastAsia="Arial" w:hAnsi="Arial" w:cs="Arial"/>
          <w:b/>
          <w:bCs/>
          <w:highlight w:val="white"/>
        </w:rPr>
        <w:t xml:space="preserve"> </w:t>
      </w:r>
      <w:r>
        <w:rPr>
          <w:rFonts w:ascii="Arial" w:eastAsia="Arial" w:hAnsi="Arial" w:cs="Arial"/>
          <w:highlight w:val="white"/>
        </w:rPr>
        <w:t>îndeplinește condițiile</w:t>
      </w:r>
      <w:r>
        <w:rPr>
          <w:rFonts w:ascii="Arial" w:eastAsia="Arial" w:hAnsi="Arial" w:cs="Arial"/>
          <w:b/>
          <w:bCs/>
          <w:highlight w:val="white"/>
        </w:rPr>
        <w:t xml:space="preserve"> </w:t>
      </w:r>
      <w:r>
        <w:rPr>
          <w:rFonts w:ascii="Arial" w:eastAsia="Arial" w:hAnsi="Arial" w:cs="Arial"/>
          <w:highlight w:val="white"/>
        </w:rPr>
        <w:t xml:space="preserve">prevăzute la art. 5 </w:t>
      </w:r>
      <w:proofErr w:type="spellStart"/>
      <w:r>
        <w:rPr>
          <w:rFonts w:ascii="Arial" w:eastAsia="Arial" w:hAnsi="Arial" w:cs="Arial"/>
          <w:highlight w:val="white"/>
        </w:rPr>
        <w:t>şi</w:t>
      </w:r>
      <w:proofErr w:type="spellEnd"/>
      <w:r>
        <w:rPr>
          <w:rFonts w:ascii="Arial" w:eastAsia="Arial" w:hAnsi="Arial" w:cs="Arial"/>
          <w:highlight w:val="white"/>
        </w:rPr>
        <w:t xml:space="preserve"> demarează organizarea unui concurs de proiecte de management, în termenul stabilit la art. 6  alin. (2).</w:t>
      </w:r>
    </w:p>
    <w:p w14:paraId="0000014F"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(2)</w:t>
      </w:r>
      <w:r>
        <w:rPr>
          <w:rFonts w:ascii="Arial" w:eastAsia="Arial" w:hAnsi="Arial" w:cs="Arial"/>
          <w:color w:val="000000"/>
        </w:rPr>
        <w:t xml:space="preserve"> Dispozițiile alin. (1)  se aplică și în cazul suspendării contractului de</w:t>
      </w:r>
      <w:r>
        <w:rPr>
          <w:rFonts w:ascii="Arial" w:eastAsia="Arial" w:hAnsi="Arial" w:cs="Arial"/>
          <w:b/>
          <w:bCs/>
          <w:color w:val="000000"/>
        </w:rPr>
        <w:t xml:space="preserve"> </w:t>
      </w:r>
      <w:r>
        <w:rPr>
          <w:rFonts w:ascii="Arial" w:eastAsia="Arial" w:hAnsi="Arial" w:cs="Arial"/>
          <w:color w:val="000000"/>
        </w:rPr>
        <w:t>management conform</w:t>
      </w:r>
      <w:r>
        <w:rPr>
          <w:rFonts w:ascii="Arial" w:eastAsia="Arial" w:hAnsi="Arial" w:cs="Arial"/>
          <w:b/>
          <w:bCs/>
          <w:color w:val="000000"/>
        </w:rPr>
        <w:t xml:space="preserve"> </w:t>
      </w:r>
      <w:r>
        <w:rPr>
          <w:rFonts w:ascii="Arial" w:eastAsia="Arial" w:hAnsi="Arial" w:cs="Arial"/>
          <w:color w:val="000000"/>
        </w:rPr>
        <w:t>prevederilor prezentei</w:t>
      </w:r>
      <w:r>
        <w:rPr>
          <w:rFonts w:ascii="Arial" w:eastAsia="Arial" w:hAnsi="Arial" w:cs="Arial"/>
          <w:b/>
          <w:bCs/>
          <w:color w:val="000000"/>
        </w:rPr>
        <w:t xml:space="preserve"> </w:t>
      </w:r>
      <w:r>
        <w:rPr>
          <w:rFonts w:ascii="Arial" w:eastAsia="Arial" w:hAnsi="Arial" w:cs="Arial"/>
        </w:rPr>
        <w:t>ordonanțe de urgență</w:t>
      </w:r>
      <w:r>
        <w:rPr>
          <w:rFonts w:ascii="Arial" w:eastAsia="Arial" w:hAnsi="Arial" w:cs="Arial"/>
          <w:color w:val="000000"/>
        </w:rPr>
        <w:t>.</w:t>
      </w:r>
    </w:p>
    <w:p w14:paraId="00000150" w14:textId="77777777" w:rsidR="00E20E66" w:rsidRDefault="005A15B7">
      <w:pPr>
        <w:spacing w:before="120" w:after="120" w:line="240" w:lineRule="auto"/>
        <w:jc w:val="both"/>
        <w:rPr>
          <w:rFonts w:ascii="Arial" w:eastAsia="Arial" w:hAnsi="Arial" w:cs="Arial"/>
        </w:rPr>
      </w:pPr>
      <w:r>
        <w:rPr>
          <w:rFonts w:ascii="Arial" w:eastAsia="Arial" w:hAnsi="Arial" w:cs="Arial"/>
          <w:b/>
          <w:bCs/>
        </w:rPr>
        <w:t>(3)</w:t>
      </w:r>
      <w:r>
        <w:rPr>
          <w:rFonts w:ascii="Arial" w:eastAsia="Arial" w:hAnsi="Arial" w:cs="Arial"/>
        </w:rPr>
        <w:t xml:space="preserve"> Persoanei</w:t>
      </w:r>
      <w:r>
        <w:rPr>
          <w:rFonts w:ascii="Arial" w:eastAsia="Arial" w:hAnsi="Arial" w:cs="Arial"/>
          <w:b/>
          <w:bCs/>
        </w:rPr>
        <w:t xml:space="preserve"> </w:t>
      </w:r>
      <w:r>
        <w:rPr>
          <w:rFonts w:ascii="Arial" w:eastAsia="Arial" w:hAnsi="Arial" w:cs="Arial"/>
        </w:rPr>
        <w:t>desemnate pentru asigurarea conducerii interimare îi sunt aplicabile dispozițiile art. 21 alin (4) lit. a), pe întreaga perioadă de exercitare a interimatului.</w:t>
      </w:r>
    </w:p>
    <w:p w14:paraId="00000151"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(4)</w:t>
      </w:r>
      <w:r>
        <w:rPr>
          <w:rFonts w:ascii="Arial" w:eastAsia="Arial" w:hAnsi="Arial" w:cs="Arial"/>
          <w:color w:val="000000"/>
        </w:rPr>
        <w:t xml:space="preserve"> </w:t>
      </w:r>
      <w:r>
        <w:rPr>
          <w:rFonts w:ascii="Arial" w:eastAsia="Arial" w:hAnsi="Arial" w:cs="Arial"/>
          <w:highlight w:val="white"/>
        </w:rPr>
        <w:t xml:space="preserve">Contractul de management pentru calitatea de manager interimar se încheie de către părți </w:t>
      </w:r>
      <w:r>
        <w:rPr>
          <w:rFonts w:ascii="Arial" w:eastAsia="Arial" w:hAnsi="Arial" w:cs="Arial"/>
        </w:rPr>
        <w:t xml:space="preserve">cu adaptarea corespunzătoare a clauzelor prevăzute la </w:t>
      </w:r>
      <w:r>
        <w:rPr>
          <w:rFonts w:ascii="Arial" w:eastAsia="Arial" w:hAnsi="Arial" w:cs="Arial"/>
          <w:highlight w:val="white"/>
        </w:rPr>
        <w:t>art. 23</w:t>
      </w:r>
      <w:r>
        <w:rPr>
          <w:rFonts w:ascii="Arial" w:eastAsia="Arial" w:hAnsi="Arial" w:cs="Arial"/>
        </w:rPr>
        <w:t>, cuprinzând expres atribuțiile și limitele de competență, astfel încât managerul interimar să:</w:t>
      </w:r>
    </w:p>
    <w:p w14:paraId="00000152" w14:textId="77777777" w:rsidR="00E20E66" w:rsidRDefault="005A15B7">
      <w:pPr>
        <w:numPr>
          <w:ilvl w:val="0"/>
          <w:numId w:val="22"/>
        </w:numPr>
        <w:spacing w:before="120" w:after="0" w:line="240" w:lineRule="auto"/>
        <w:jc w:val="both"/>
        <w:rPr>
          <w:rFonts w:ascii="Arial" w:eastAsia="Arial" w:hAnsi="Arial" w:cs="Arial"/>
          <w:color w:val="000000"/>
        </w:rPr>
      </w:pPr>
      <w:r>
        <w:rPr>
          <w:rFonts w:ascii="Arial" w:eastAsia="Arial" w:hAnsi="Arial" w:cs="Arial"/>
          <w:color w:val="000000"/>
        </w:rPr>
        <w:t>poată efectua toate actele de gestiune curentă;</w:t>
      </w:r>
    </w:p>
    <w:p w14:paraId="00000153" w14:textId="77777777" w:rsidR="00E20E66" w:rsidRDefault="005A15B7">
      <w:pPr>
        <w:numPr>
          <w:ilvl w:val="0"/>
          <w:numId w:val="22"/>
        </w:numPr>
        <w:spacing w:after="120" w:line="240" w:lineRule="auto"/>
        <w:jc w:val="both"/>
        <w:rPr>
          <w:rFonts w:ascii="Trebuchet MS" w:eastAsia="Trebuchet MS" w:hAnsi="Trebuchet MS" w:cs="Trebuchet MS"/>
          <w:color w:val="000000"/>
        </w:rPr>
      </w:pPr>
      <w:r>
        <w:rPr>
          <w:rFonts w:ascii="Arial" w:eastAsia="Arial" w:hAnsi="Arial" w:cs="Arial"/>
          <w:color w:val="000000"/>
        </w:rPr>
        <w:t>poată angaja și alte</w:t>
      </w:r>
      <w:r>
        <w:rPr>
          <w:rFonts w:ascii="Arial" w:eastAsia="Arial" w:hAnsi="Arial" w:cs="Arial"/>
          <w:b/>
          <w:bCs/>
          <w:color w:val="000000"/>
        </w:rPr>
        <w:t xml:space="preserve"> </w:t>
      </w:r>
      <w:r>
        <w:rPr>
          <w:rFonts w:ascii="Arial" w:eastAsia="Arial" w:hAnsi="Arial" w:cs="Arial"/>
          <w:color w:val="000000"/>
        </w:rPr>
        <w:t>cheltuieli decât cele de gestiune curentă, în baza aprobării prealabile a</w:t>
      </w:r>
      <w:r>
        <w:rPr>
          <w:rFonts w:ascii="Arial" w:eastAsia="Arial" w:hAnsi="Arial" w:cs="Arial"/>
          <w:b/>
          <w:bCs/>
          <w:color w:val="000000"/>
        </w:rPr>
        <w:t xml:space="preserve"> </w:t>
      </w:r>
      <w:r>
        <w:rPr>
          <w:rFonts w:ascii="Arial" w:eastAsia="Arial" w:hAnsi="Arial" w:cs="Arial"/>
          <w:color w:val="000000"/>
        </w:rPr>
        <w:t>ordonatorului principal de credite.</w:t>
      </w:r>
    </w:p>
    <w:p w14:paraId="00000154"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(5)</w:t>
      </w:r>
      <w:r>
        <w:rPr>
          <w:rFonts w:ascii="Arial" w:eastAsia="Arial" w:hAnsi="Arial" w:cs="Arial"/>
          <w:color w:val="000000"/>
        </w:rPr>
        <w:t xml:space="preserve"> Conducerea</w:t>
      </w:r>
      <w:r>
        <w:rPr>
          <w:rFonts w:ascii="Arial" w:eastAsia="Arial" w:hAnsi="Arial" w:cs="Arial"/>
        </w:rPr>
        <w:t xml:space="preserve"> interimară se</w:t>
      </w:r>
      <w:r>
        <w:rPr>
          <w:rFonts w:ascii="Arial" w:eastAsia="Arial" w:hAnsi="Arial" w:cs="Arial"/>
          <w:b/>
          <w:bCs/>
        </w:rPr>
        <w:t xml:space="preserve"> </w:t>
      </w:r>
      <w:r>
        <w:rPr>
          <w:rFonts w:ascii="Arial" w:eastAsia="Arial" w:hAnsi="Arial" w:cs="Arial"/>
        </w:rPr>
        <w:t>asigură până la data începerii executării unui contract de management atribuit prin concurs în condițiile prezentei</w:t>
      </w:r>
      <w:r>
        <w:rPr>
          <w:rFonts w:ascii="Arial" w:eastAsia="Arial" w:hAnsi="Arial" w:cs="Arial"/>
          <w:b/>
          <w:bCs/>
        </w:rPr>
        <w:t xml:space="preserve"> </w:t>
      </w:r>
      <w:r>
        <w:rPr>
          <w:rFonts w:ascii="Arial" w:eastAsia="Arial" w:hAnsi="Arial" w:cs="Arial"/>
        </w:rPr>
        <w:t xml:space="preserve">ordonanțe de urgență, </w:t>
      </w:r>
      <w:r>
        <w:rPr>
          <w:rFonts w:ascii="Arial" w:eastAsia="Arial" w:hAnsi="Arial" w:cs="Arial"/>
          <w:color w:val="000000"/>
        </w:rPr>
        <w:t xml:space="preserve"> dar nu mai mult de </w:t>
      </w:r>
      <w:r>
        <w:rPr>
          <w:rFonts w:ascii="Arial" w:eastAsia="Arial" w:hAnsi="Arial" w:cs="Arial"/>
        </w:rPr>
        <w:t xml:space="preserve">90 </w:t>
      </w:r>
      <w:r>
        <w:rPr>
          <w:rFonts w:ascii="Arial" w:eastAsia="Arial" w:hAnsi="Arial" w:cs="Arial"/>
          <w:color w:val="000000"/>
        </w:rPr>
        <w:t xml:space="preserve">de zile </w:t>
      </w:r>
      <w:r>
        <w:rPr>
          <w:rFonts w:ascii="Arial" w:eastAsia="Arial" w:hAnsi="Arial" w:cs="Arial"/>
        </w:rPr>
        <w:t>lucrătoare</w:t>
      </w:r>
      <w:r>
        <w:rPr>
          <w:rFonts w:ascii="Arial" w:eastAsia="Arial" w:hAnsi="Arial" w:cs="Arial"/>
          <w:color w:val="000000"/>
        </w:rPr>
        <w:t>, cu excepția cazurilor</w:t>
      </w:r>
      <w:r>
        <w:rPr>
          <w:rFonts w:ascii="Arial" w:eastAsia="Arial" w:hAnsi="Arial" w:cs="Arial"/>
          <w:b/>
          <w:bCs/>
          <w:color w:val="000000"/>
        </w:rPr>
        <w:t xml:space="preserve"> </w:t>
      </w:r>
      <w:r>
        <w:rPr>
          <w:rFonts w:ascii="Arial" w:eastAsia="Arial" w:hAnsi="Arial" w:cs="Arial"/>
          <w:color w:val="000000"/>
        </w:rPr>
        <w:t xml:space="preserve">prevăzute la art. </w:t>
      </w:r>
      <w:r>
        <w:rPr>
          <w:rFonts w:ascii="Arial" w:eastAsia="Arial" w:hAnsi="Arial" w:cs="Arial"/>
        </w:rPr>
        <w:t>22 alin. (7) și la art. 32 alin. (1) - (2) și (5)</w:t>
      </w:r>
      <w:r>
        <w:rPr>
          <w:rFonts w:ascii="Arial" w:eastAsia="Arial" w:hAnsi="Arial" w:cs="Arial"/>
          <w:color w:val="000000"/>
        </w:rPr>
        <w:t>.</w:t>
      </w:r>
    </w:p>
    <w:p w14:paraId="00000155"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 xml:space="preserve">(6) </w:t>
      </w:r>
      <w:r>
        <w:rPr>
          <w:rFonts w:ascii="Arial" w:eastAsia="Arial" w:hAnsi="Arial" w:cs="Arial"/>
          <w:b/>
          <w:bCs/>
          <w:color w:val="000000"/>
          <w:highlight w:val="white"/>
        </w:rPr>
        <w:t> </w:t>
      </w:r>
      <w:r>
        <w:rPr>
          <w:rFonts w:ascii="Arial" w:eastAsia="Arial" w:hAnsi="Arial" w:cs="Arial"/>
          <w:color w:val="000000"/>
          <w:highlight w:val="white"/>
        </w:rPr>
        <w:t>Contractul de management prevăzut la alin. (4) va cuprinde cazurile de încetare prevăzute la art. 3</w:t>
      </w:r>
      <w:r>
        <w:rPr>
          <w:rFonts w:ascii="Arial" w:eastAsia="Arial" w:hAnsi="Arial" w:cs="Arial"/>
          <w:highlight w:val="white"/>
        </w:rPr>
        <w:t>1</w:t>
      </w:r>
      <w:r>
        <w:rPr>
          <w:rFonts w:ascii="Arial" w:eastAsia="Arial" w:hAnsi="Arial" w:cs="Arial"/>
          <w:color w:val="000000"/>
          <w:highlight w:val="white"/>
        </w:rPr>
        <w:t xml:space="preserve"> alin. (1) lit. a), c)–</w:t>
      </w:r>
      <w:r>
        <w:rPr>
          <w:rFonts w:ascii="Arial" w:eastAsia="Arial" w:hAnsi="Arial" w:cs="Arial"/>
          <w:highlight w:val="white"/>
        </w:rPr>
        <w:t>i</w:t>
      </w:r>
      <w:r>
        <w:rPr>
          <w:rFonts w:ascii="Arial" w:eastAsia="Arial" w:hAnsi="Arial" w:cs="Arial"/>
          <w:color w:val="000000"/>
          <w:highlight w:val="white"/>
        </w:rPr>
        <w:t xml:space="preserve">), precum și posibilitatea denunțării unilaterale de către autoritate, cu acordarea unui termen de preaviz de cel puțin 20 de zile lucrătoare, motivat în fapt și în drept, cu excepția situațiilor în care sunt constatate fapte grave imputabile managerului interimar, de natură </w:t>
      </w:r>
      <w:r>
        <w:rPr>
          <w:rFonts w:ascii="Arial" w:eastAsia="Arial" w:hAnsi="Arial" w:cs="Arial"/>
          <w:color w:val="000000"/>
          <w:highlight w:val="white"/>
        </w:rPr>
        <w:lastRenderedPageBreak/>
        <w:t>să aducă prejudicii instituției sau interesului public, caz în care încetarea poate interveni de la data comunicării actului administrativ.</w:t>
      </w:r>
    </w:p>
    <w:p w14:paraId="00000156" w14:textId="77777777" w:rsidR="00E20E66" w:rsidRDefault="005A15B7">
      <w:pPr>
        <w:shd w:val="clear" w:color="auto" w:fill="FFFFFF"/>
        <w:spacing w:before="120" w:after="120" w:line="240" w:lineRule="auto"/>
        <w:jc w:val="both"/>
        <w:rPr>
          <w:rFonts w:ascii="Arial" w:eastAsia="Arial" w:hAnsi="Arial" w:cs="Arial"/>
          <w:highlight w:val="white"/>
        </w:rPr>
      </w:pPr>
      <w:r>
        <w:rPr>
          <w:rFonts w:ascii="Arial" w:eastAsia="Arial" w:hAnsi="Arial" w:cs="Arial"/>
          <w:b/>
          <w:bCs/>
          <w:color w:val="000000"/>
          <w:highlight w:val="white"/>
        </w:rPr>
        <w:t>(7)</w:t>
      </w:r>
      <w:r>
        <w:rPr>
          <w:rFonts w:ascii="Arial" w:eastAsia="Arial" w:hAnsi="Arial" w:cs="Arial"/>
          <w:color w:val="000000"/>
          <w:highlight w:val="white"/>
        </w:rPr>
        <w:t xml:space="preserve"> </w:t>
      </w:r>
      <w:r>
        <w:rPr>
          <w:rFonts w:ascii="Arial" w:eastAsia="Arial" w:hAnsi="Arial" w:cs="Arial"/>
          <w:highlight w:val="white"/>
        </w:rPr>
        <w:t>La încetarea contractului de management, managerul interimar are obligația depunerii unui raport de activitate, în condițiile și la termenul prevăzut în contract.</w:t>
      </w:r>
    </w:p>
    <w:p w14:paraId="00000157" w14:textId="77777777" w:rsidR="00E20E66" w:rsidRDefault="00E20E66">
      <w:pPr>
        <w:shd w:val="clear" w:color="auto" w:fill="FFFFFF"/>
        <w:spacing w:before="120" w:after="120" w:line="240" w:lineRule="auto"/>
        <w:jc w:val="both"/>
        <w:rPr>
          <w:rFonts w:ascii="Arial" w:eastAsia="Arial" w:hAnsi="Arial" w:cs="Arial"/>
          <w:color w:val="000000"/>
          <w:highlight w:val="white"/>
        </w:rPr>
      </w:pPr>
    </w:p>
    <w:p w14:paraId="00000158" w14:textId="77777777" w:rsidR="00E20E66" w:rsidRDefault="005A15B7">
      <w:pPr>
        <w:shd w:val="clear" w:color="auto" w:fill="FFFFFF"/>
        <w:spacing w:before="120" w:after="120" w:line="240" w:lineRule="auto"/>
        <w:rPr>
          <w:rFonts w:ascii="Arial" w:eastAsia="Arial" w:hAnsi="Arial" w:cs="Arial"/>
          <w:b/>
          <w:bCs/>
          <w:color w:val="000000"/>
        </w:rPr>
      </w:pPr>
      <w:r>
        <w:rPr>
          <w:rFonts w:ascii="Arial" w:eastAsia="Arial" w:hAnsi="Arial" w:cs="Arial"/>
          <w:b/>
          <w:bCs/>
          <w:color w:val="000000"/>
        </w:rPr>
        <w:t>CAPITOLUL IV:</w:t>
      </w:r>
      <w:r>
        <w:rPr>
          <w:rFonts w:ascii="Arial" w:eastAsia="Arial" w:hAnsi="Arial" w:cs="Arial"/>
          <w:color w:val="000000"/>
        </w:rPr>
        <w:t xml:space="preserve"> </w:t>
      </w:r>
      <w:r>
        <w:rPr>
          <w:rFonts w:ascii="Arial" w:eastAsia="Arial" w:hAnsi="Arial" w:cs="Arial"/>
          <w:b/>
          <w:bCs/>
          <w:color w:val="000000"/>
        </w:rPr>
        <w:t>Evaluarea managementului</w:t>
      </w:r>
    </w:p>
    <w:p w14:paraId="00000159"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 xml:space="preserve">Art. </w:t>
      </w:r>
      <w:r>
        <w:rPr>
          <w:rFonts w:ascii="Arial" w:eastAsia="Arial" w:hAnsi="Arial" w:cs="Arial"/>
          <w:b/>
          <w:bCs/>
        </w:rPr>
        <w:t xml:space="preserve">35. </w:t>
      </w:r>
    </w:p>
    <w:p w14:paraId="0000015A"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 xml:space="preserve">(1) </w:t>
      </w:r>
      <w:r>
        <w:rPr>
          <w:rFonts w:ascii="Arial" w:eastAsia="Arial" w:hAnsi="Arial" w:cs="Arial"/>
          <w:color w:val="000000"/>
        </w:rPr>
        <w:t>Evaluarea managementului se realizează periodic, conform etapelor stabilite prin contractul de management, și reprezintă procedura prin care autoritatea verifică îndeplinirea obligațiilor asumate, în raport cu resursele financiare alocate.</w:t>
      </w:r>
    </w:p>
    <w:p w14:paraId="0000015B"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(2)</w:t>
      </w:r>
      <w:r>
        <w:rPr>
          <w:rFonts w:ascii="Arial" w:eastAsia="Arial" w:hAnsi="Arial" w:cs="Arial"/>
          <w:color w:val="000000"/>
        </w:rPr>
        <w:t xml:space="preserve"> În funcție de durata mandatului, autoritatea organizează </w:t>
      </w:r>
      <w:r>
        <w:rPr>
          <w:rFonts w:ascii="Arial" w:eastAsia="Arial" w:hAnsi="Arial" w:cs="Arial"/>
        </w:rPr>
        <w:t>cel puțin</w:t>
      </w:r>
      <w:r>
        <w:rPr>
          <w:rFonts w:ascii="Arial" w:eastAsia="Arial" w:hAnsi="Arial" w:cs="Arial"/>
          <w:color w:val="000000"/>
        </w:rPr>
        <w:t xml:space="preserve"> 3 evaluări, din care prima evaluare va avea loc în cel mult 6 luni după executarea primului an de mandat, iar ultima evaluare va avea loc cu cel puțin 6 luni înainte de finalul mandatului.</w:t>
      </w:r>
    </w:p>
    <w:p w14:paraId="0000015C" w14:textId="77777777" w:rsidR="00E20E66" w:rsidRDefault="005A15B7">
      <w:pPr>
        <w:spacing w:before="120" w:after="120" w:line="240" w:lineRule="auto"/>
        <w:jc w:val="both"/>
        <w:rPr>
          <w:rFonts w:ascii="Arial" w:eastAsia="Arial" w:hAnsi="Arial" w:cs="Arial"/>
          <w:color w:val="000000"/>
        </w:rPr>
      </w:pPr>
      <w:r>
        <w:rPr>
          <w:rFonts w:ascii="Arial" w:eastAsia="Arial" w:hAnsi="Arial" w:cs="Arial"/>
          <w:b/>
          <w:bCs/>
          <w:color w:val="000000"/>
        </w:rPr>
        <w:t xml:space="preserve">(3) </w:t>
      </w:r>
      <w:r>
        <w:rPr>
          <w:rFonts w:ascii="Arial" w:eastAsia="Arial" w:hAnsi="Arial" w:cs="Arial"/>
          <w:color w:val="000000"/>
        </w:rPr>
        <w:t>Evaluările se realizează prin raportare la proiectul de management și la rezultatele aferente fiecărui program anual din perioada evaluată, pe baza rapoartelor de activitate întocmite de manager.</w:t>
      </w:r>
    </w:p>
    <w:p w14:paraId="0000015D" w14:textId="77777777" w:rsidR="00E20E66" w:rsidRDefault="005A15B7">
      <w:pPr>
        <w:spacing w:before="120" w:after="120" w:line="240" w:lineRule="auto"/>
        <w:jc w:val="both"/>
        <w:rPr>
          <w:rFonts w:ascii="Arial" w:eastAsia="Arial" w:hAnsi="Arial" w:cs="Arial"/>
          <w:highlight w:val="white"/>
        </w:rPr>
      </w:pPr>
      <w:r>
        <w:rPr>
          <w:rFonts w:ascii="Arial" w:eastAsia="Arial" w:hAnsi="Arial" w:cs="Arial"/>
          <w:b/>
          <w:bCs/>
          <w:highlight w:val="white"/>
        </w:rPr>
        <w:t xml:space="preserve">(4) </w:t>
      </w:r>
      <w:r>
        <w:rPr>
          <w:rFonts w:ascii="Arial" w:eastAsia="Arial" w:hAnsi="Arial" w:cs="Arial"/>
          <w:highlight w:val="white"/>
        </w:rPr>
        <w:t>Raportul de activitate respectă structura de capitole și subcapitole a proiectului de management aprobat, pe baza cărora se realizează notarea acestuia.</w:t>
      </w:r>
    </w:p>
    <w:p w14:paraId="0000015E"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rPr>
        <w:t>(</w:t>
      </w:r>
      <w:r>
        <w:rPr>
          <w:rFonts w:ascii="Arial" w:eastAsia="Arial" w:hAnsi="Arial" w:cs="Arial"/>
          <w:b/>
          <w:bCs/>
        </w:rPr>
        <w:t>5</w:t>
      </w:r>
      <w:r>
        <w:rPr>
          <w:rFonts w:ascii="Arial" w:eastAsia="Arial" w:hAnsi="Arial" w:cs="Arial"/>
          <w:b/>
          <w:bCs/>
          <w:color w:val="000000"/>
        </w:rPr>
        <w:t>)</w:t>
      </w:r>
      <w:r>
        <w:rPr>
          <w:rFonts w:ascii="Arial" w:eastAsia="Arial" w:hAnsi="Arial" w:cs="Arial"/>
          <w:color w:val="000000"/>
        </w:rPr>
        <w:t xml:space="preserve"> În cuprinsul raportului de activitate managerul are dreptul să formuleze propuneri motivate privind modificarea </w:t>
      </w:r>
      <w:proofErr w:type="spellStart"/>
      <w:r>
        <w:rPr>
          <w:rFonts w:ascii="Arial" w:eastAsia="Arial" w:hAnsi="Arial" w:cs="Arial"/>
          <w:color w:val="000000"/>
        </w:rPr>
        <w:t>şi</w:t>
      </w:r>
      <w:proofErr w:type="spellEnd"/>
      <w:r>
        <w:rPr>
          <w:rFonts w:ascii="Arial" w:eastAsia="Arial" w:hAnsi="Arial" w:cs="Arial"/>
          <w:color w:val="000000"/>
        </w:rPr>
        <w:t xml:space="preserve">/sau completarea clauzelor contractuale, cu respectarea cadrului general instituit prin contractul de management încheiat cu autoritatea, </w:t>
      </w:r>
      <w:proofErr w:type="spellStart"/>
      <w:r>
        <w:rPr>
          <w:rFonts w:ascii="Arial" w:eastAsia="Arial" w:hAnsi="Arial" w:cs="Arial"/>
          <w:color w:val="000000"/>
        </w:rPr>
        <w:t>şi</w:t>
      </w:r>
      <w:proofErr w:type="spellEnd"/>
      <w:r>
        <w:rPr>
          <w:rFonts w:ascii="Arial" w:eastAsia="Arial" w:hAnsi="Arial" w:cs="Arial"/>
          <w:color w:val="000000"/>
        </w:rPr>
        <w:t xml:space="preserve"> poate propune, pentru următoarea perioadă de raportare, noi proiecte, conform bugetului aprobat.</w:t>
      </w:r>
    </w:p>
    <w:p w14:paraId="0000015F"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rPr>
        <w:t>(6)</w:t>
      </w:r>
      <w:r>
        <w:rPr>
          <w:rFonts w:ascii="Arial" w:eastAsia="Arial" w:hAnsi="Arial" w:cs="Arial"/>
        </w:rPr>
        <w:t xml:space="preserve"> Prin excepție de la prevederile alin. (1), evaluarea poate fi dispusă de autoritate în cazul constatării unor motive imputabile managerului în executarea obligațiilor contractuale, în temeiul măsurilor sau a recomandărilor cuprinse în documentele autorităților abilitate de control, în situații precum nerespectarea/încălcarea legii, nerespectarea codului de conduită, prejudicierea interesului public. </w:t>
      </w:r>
    </w:p>
    <w:p w14:paraId="00000160" w14:textId="77777777" w:rsidR="00E20E66" w:rsidRDefault="005A15B7">
      <w:pPr>
        <w:shd w:val="clear" w:color="auto" w:fill="FFFFFF"/>
        <w:spacing w:before="120" w:after="120" w:line="240" w:lineRule="auto"/>
        <w:jc w:val="both"/>
        <w:rPr>
          <w:rFonts w:ascii="Arial" w:eastAsia="Arial" w:hAnsi="Arial" w:cs="Arial"/>
        </w:rPr>
      </w:pPr>
      <w:r w:rsidRPr="00CA004A">
        <w:rPr>
          <w:rFonts w:ascii="Arial" w:eastAsia="Arial" w:hAnsi="Arial" w:cs="Arial"/>
          <w:b/>
        </w:rPr>
        <w:t>(7)</w:t>
      </w:r>
      <w:r>
        <w:rPr>
          <w:rFonts w:ascii="Arial" w:eastAsia="Arial" w:hAnsi="Arial" w:cs="Arial"/>
        </w:rPr>
        <w:t xml:space="preserve"> Rezultatul evaluării dispuse pe calea excepției nu se corelează cu rezultatele evaluărilor periodice efectuate, după caz. </w:t>
      </w:r>
    </w:p>
    <w:p w14:paraId="00000161" w14:textId="77777777" w:rsidR="00E20E66" w:rsidRDefault="00E20E66">
      <w:pPr>
        <w:shd w:val="clear" w:color="auto" w:fill="FFFFFF"/>
        <w:spacing w:before="120" w:after="120" w:line="240" w:lineRule="auto"/>
        <w:jc w:val="both"/>
        <w:rPr>
          <w:rFonts w:ascii="Arial" w:eastAsia="Arial" w:hAnsi="Arial" w:cs="Arial"/>
        </w:rPr>
      </w:pPr>
    </w:p>
    <w:p w14:paraId="00000162"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rPr>
        <w:t>Art. 36.</w:t>
      </w:r>
    </w:p>
    <w:p w14:paraId="00000163" w14:textId="77777777" w:rsidR="00E20E66" w:rsidRDefault="005A15B7">
      <w:pPr>
        <w:spacing w:before="120" w:after="120" w:line="240" w:lineRule="auto"/>
        <w:jc w:val="both"/>
        <w:rPr>
          <w:rFonts w:ascii="Arial" w:eastAsia="Arial" w:hAnsi="Arial" w:cs="Arial"/>
        </w:rPr>
      </w:pPr>
      <w:r w:rsidRPr="00CA004A">
        <w:rPr>
          <w:rFonts w:ascii="Arial" w:eastAsia="Arial" w:hAnsi="Arial" w:cs="Arial"/>
          <w:b/>
        </w:rPr>
        <w:t>(1)</w:t>
      </w:r>
      <w:r>
        <w:rPr>
          <w:rFonts w:ascii="Arial" w:eastAsia="Arial" w:hAnsi="Arial" w:cs="Arial"/>
        </w:rPr>
        <w:t xml:space="preserve"> Evaluarea  </w:t>
      </w:r>
      <w:r>
        <w:rPr>
          <w:rFonts w:ascii="Arial" w:eastAsia="Arial" w:hAnsi="Arial" w:cs="Arial"/>
          <w:highlight w:val="white"/>
        </w:rPr>
        <w:t xml:space="preserve">managerului </w:t>
      </w:r>
      <w:r>
        <w:rPr>
          <w:rFonts w:ascii="Arial" w:eastAsia="Arial" w:hAnsi="Arial" w:cs="Arial"/>
        </w:rPr>
        <w:t>este organizată în următoarele etape:</w:t>
      </w:r>
    </w:p>
    <w:p w14:paraId="00000164" w14:textId="77777777" w:rsidR="00E20E66" w:rsidRDefault="005A15B7">
      <w:pPr>
        <w:numPr>
          <w:ilvl w:val="0"/>
          <w:numId w:val="6"/>
        </w:numPr>
        <w:pBdr>
          <w:top w:val="nil"/>
          <w:left w:val="nil"/>
          <w:bottom w:val="nil"/>
          <w:right w:val="nil"/>
          <w:between w:val="nil"/>
        </w:pBdr>
        <w:spacing w:before="120" w:after="120" w:line="240" w:lineRule="auto"/>
        <w:ind w:left="714" w:hanging="357"/>
        <w:jc w:val="both"/>
        <w:rPr>
          <w:rFonts w:ascii="Arial" w:eastAsia="Arial" w:hAnsi="Arial" w:cs="Arial"/>
        </w:rPr>
      </w:pPr>
      <w:r>
        <w:rPr>
          <w:rFonts w:ascii="Arial" w:eastAsia="Arial" w:hAnsi="Arial" w:cs="Arial"/>
        </w:rPr>
        <w:t>analiza raportului de activitate, pe baza criteriilor de evaluare și a referatelor de specialitate întocmite de secretariatul comisiei;</w:t>
      </w:r>
    </w:p>
    <w:p w14:paraId="00000165" w14:textId="77777777" w:rsidR="00E20E66" w:rsidRDefault="005A15B7">
      <w:pPr>
        <w:numPr>
          <w:ilvl w:val="0"/>
          <w:numId w:val="6"/>
        </w:numPr>
        <w:pBdr>
          <w:top w:val="nil"/>
          <w:left w:val="nil"/>
          <w:bottom w:val="nil"/>
          <w:right w:val="nil"/>
          <w:between w:val="nil"/>
        </w:pBdr>
        <w:shd w:val="clear" w:color="auto" w:fill="FFFFFF"/>
        <w:spacing w:before="120" w:after="120" w:line="240" w:lineRule="auto"/>
        <w:ind w:left="714" w:hanging="357"/>
        <w:jc w:val="both"/>
        <w:rPr>
          <w:rFonts w:ascii="Arial" w:eastAsia="Arial" w:hAnsi="Arial" w:cs="Arial"/>
        </w:rPr>
      </w:pPr>
      <w:proofErr w:type="spellStart"/>
      <w:r>
        <w:rPr>
          <w:rFonts w:ascii="Arial" w:eastAsia="Arial" w:hAnsi="Arial" w:cs="Arial"/>
        </w:rPr>
        <w:t>susţinerea</w:t>
      </w:r>
      <w:proofErr w:type="spellEnd"/>
      <w:r>
        <w:rPr>
          <w:rFonts w:ascii="Arial" w:eastAsia="Arial" w:hAnsi="Arial" w:cs="Arial"/>
        </w:rPr>
        <w:t xml:space="preserve"> raportului de activitate de către manager în cadrul unui interviu, organizat cu prezență fizică sau online ori în sistem hibrid, după caz.</w:t>
      </w:r>
    </w:p>
    <w:p w14:paraId="00000166" w14:textId="77777777" w:rsidR="00E20E66" w:rsidRDefault="005A15B7">
      <w:pPr>
        <w:shd w:val="clear" w:color="auto" w:fill="FFFFFF"/>
        <w:spacing w:before="120" w:after="120" w:line="240" w:lineRule="auto"/>
        <w:jc w:val="both"/>
        <w:rPr>
          <w:rFonts w:ascii="Arial" w:eastAsia="Arial" w:hAnsi="Arial" w:cs="Arial"/>
        </w:rPr>
      </w:pPr>
      <w:r w:rsidRPr="00CA004A">
        <w:rPr>
          <w:rFonts w:ascii="Arial" w:eastAsia="Arial" w:hAnsi="Arial" w:cs="Arial"/>
          <w:b/>
        </w:rPr>
        <w:t>(2)</w:t>
      </w:r>
      <w:r>
        <w:rPr>
          <w:rFonts w:ascii="Arial" w:eastAsia="Arial" w:hAnsi="Arial" w:cs="Arial"/>
        </w:rPr>
        <w:t xml:space="preserve"> Prin excepție de la prevederile alin. (1) lit. b), în situația refuzului managerului de a se prezenta sau a absenței acestuia de la a doua convocare consecutivă, comisia constată întrunirea condiției prevăzute la art. 31 alin. (1) lit. h). </w:t>
      </w:r>
    </w:p>
    <w:p w14:paraId="00000167" w14:textId="77777777" w:rsidR="00E20E66" w:rsidRDefault="00E20E66">
      <w:pPr>
        <w:shd w:val="clear" w:color="auto" w:fill="FFFFFF"/>
        <w:spacing w:before="120" w:after="120" w:line="240" w:lineRule="auto"/>
        <w:jc w:val="both"/>
        <w:rPr>
          <w:rFonts w:ascii="Arial" w:eastAsia="Arial" w:hAnsi="Arial" w:cs="Arial"/>
        </w:rPr>
      </w:pPr>
    </w:p>
    <w:p w14:paraId="00000168"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rPr>
        <w:t>Art. 3</w:t>
      </w:r>
      <w:r>
        <w:rPr>
          <w:rFonts w:ascii="Arial" w:eastAsia="Arial" w:hAnsi="Arial" w:cs="Arial"/>
          <w:b/>
          <w:bCs/>
        </w:rPr>
        <w:t>7.</w:t>
      </w:r>
      <w:r>
        <w:rPr>
          <w:rFonts w:ascii="Arial" w:eastAsia="Arial" w:hAnsi="Arial" w:cs="Arial"/>
          <w:b/>
          <w:bCs/>
          <w:color w:val="000000"/>
        </w:rPr>
        <w:t xml:space="preserve"> </w:t>
      </w:r>
    </w:p>
    <w:p w14:paraId="00000169"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highlight w:val="white"/>
        </w:rPr>
        <w:t>(1)</w:t>
      </w:r>
      <w:r>
        <w:rPr>
          <w:rFonts w:ascii="Arial" w:eastAsia="Arial" w:hAnsi="Arial" w:cs="Arial"/>
          <w:color w:val="000000"/>
          <w:highlight w:val="white"/>
        </w:rPr>
        <w:t xml:space="preserve"> În vederea evaluării managerului, la nivelul </w:t>
      </w:r>
      <w:proofErr w:type="spellStart"/>
      <w:r>
        <w:rPr>
          <w:rFonts w:ascii="Arial" w:eastAsia="Arial" w:hAnsi="Arial" w:cs="Arial"/>
          <w:color w:val="000000"/>
          <w:highlight w:val="white"/>
        </w:rPr>
        <w:t>autorităţii</w:t>
      </w:r>
      <w:proofErr w:type="spellEnd"/>
      <w:r>
        <w:rPr>
          <w:rFonts w:ascii="Arial" w:eastAsia="Arial" w:hAnsi="Arial" w:cs="Arial"/>
          <w:color w:val="000000"/>
          <w:highlight w:val="white"/>
        </w:rPr>
        <w:t xml:space="preserve"> se </w:t>
      </w:r>
      <w:proofErr w:type="spellStart"/>
      <w:r>
        <w:rPr>
          <w:rFonts w:ascii="Arial" w:eastAsia="Arial" w:hAnsi="Arial" w:cs="Arial"/>
          <w:color w:val="000000"/>
          <w:highlight w:val="white"/>
        </w:rPr>
        <w:t>înfiinţează</w:t>
      </w:r>
      <w:proofErr w:type="spellEnd"/>
      <w:r>
        <w:rPr>
          <w:rFonts w:ascii="Arial" w:eastAsia="Arial" w:hAnsi="Arial" w:cs="Arial"/>
          <w:color w:val="000000"/>
          <w:highlight w:val="white"/>
        </w:rPr>
        <w:t xml:space="preserve"> comisii de evaluare pentru fiecare</w:t>
      </w:r>
      <w:r>
        <w:rPr>
          <w:rFonts w:ascii="Arial" w:eastAsia="Arial" w:hAnsi="Arial" w:cs="Arial"/>
          <w:highlight w:val="white"/>
        </w:rPr>
        <w:t xml:space="preserve"> categorie de</w:t>
      </w:r>
      <w:r>
        <w:rPr>
          <w:rFonts w:ascii="Arial" w:eastAsia="Arial" w:hAnsi="Arial" w:cs="Arial"/>
          <w:color w:val="000000"/>
          <w:highlight w:val="white"/>
        </w:rPr>
        <w:t xml:space="preserve"> </w:t>
      </w:r>
      <w:proofErr w:type="spellStart"/>
      <w:r>
        <w:rPr>
          <w:rFonts w:ascii="Arial" w:eastAsia="Arial" w:hAnsi="Arial" w:cs="Arial"/>
          <w:color w:val="000000"/>
          <w:highlight w:val="white"/>
        </w:rPr>
        <w:t>instituţie</w:t>
      </w:r>
      <w:proofErr w:type="spellEnd"/>
      <w:r>
        <w:rPr>
          <w:rFonts w:ascii="Arial" w:eastAsia="Arial" w:hAnsi="Arial" w:cs="Arial"/>
          <w:color w:val="000000"/>
          <w:highlight w:val="white"/>
        </w:rPr>
        <w:t xml:space="preserve"> publică de cultură, conform </w:t>
      </w:r>
      <w:r>
        <w:rPr>
          <w:rFonts w:ascii="Arial" w:eastAsia="Arial" w:hAnsi="Arial" w:cs="Arial"/>
          <w:highlight w:val="white"/>
        </w:rPr>
        <w:t>r</w:t>
      </w:r>
      <w:r>
        <w:rPr>
          <w:rFonts w:ascii="Arial" w:eastAsia="Arial" w:hAnsi="Arial" w:cs="Arial"/>
          <w:color w:val="000000"/>
          <w:highlight w:val="white"/>
        </w:rPr>
        <w:t>egulamentului de organizare și desfășurare a evaluării managementului</w:t>
      </w:r>
      <w:r>
        <w:rPr>
          <w:rFonts w:ascii="Arial" w:eastAsia="Arial" w:hAnsi="Arial" w:cs="Arial"/>
          <w:color w:val="000000"/>
        </w:rPr>
        <w:t>, aprobat de autoritate.</w:t>
      </w:r>
    </w:p>
    <w:p w14:paraId="0000016A"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highlight w:val="white"/>
        </w:rPr>
        <w:lastRenderedPageBreak/>
        <w:t>(2)</w:t>
      </w:r>
      <w:r>
        <w:rPr>
          <w:rFonts w:ascii="Arial" w:eastAsia="Arial" w:hAnsi="Arial" w:cs="Arial"/>
          <w:color w:val="000000"/>
          <w:highlight w:val="white"/>
        </w:rPr>
        <w:t xml:space="preserve"> Comisia de evaluare este alcătuită potrivit prevederilor art. 1</w:t>
      </w:r>
      <w:r>
        <w:rPr>
          <w:rFonts w:ascii="Arial" w:eastAsia="Arial" w:hAnsi="Arial" w:cs="Arial"/>
          <w:highlight w:val="white"/>
        </w:rPr>
        <w:t>3</w:t>
      </w:r>
      <w:r>
        <w:rPr>
          <w:rFonts w:ascii="Arial" w:eastAsia="Arial" w:hAnsi="Arial" w:cs="Arial"/>
          <w:color w:val="000000"/>
          <w:highlight w:val="white"/>
        </w:rPr>
        <w:t xml:space="preserve"> alin. (2)–(</w:t>
      </w:r>
      <w:r>
        <w:rPr>
          <w:rFonts w:ascii="Arial" w:eastAsia="Arial" w:hAnsi="Arial" w:cs="Arial"/>
          <w:highlight w:val="white"/>
        </w:rPr>
        <w:t>4</w:t>
      </w:r>
      <w:r>
        <w:rPr>
          <w:rFonts w:ascii="Arial" w:eastAsia="Arial" w:hAnsi="Arial" w:cs="Arial"/>
          <w:color w:val="000000"/>
          <w:highlight w:val="white"/>
        </w:rPr>
        <w:t>), (6) și are următoarele atribuții principale:</w:t>
      </w:r>
    </w:p>
    <w:p w14:paraId="0000016B" w14:textId="77777777" w:rsidR="00E20E66" w:rsidRDefault="005A15B7">
      <w:pPr>
        <w:numPr>
          <w:ilvl w:val="0"/>
          <w:numId w:val="7"/>
        </w:numPr>
        <w:pBdr>
          <w:top w:val="nil"/>
          <w:left w:val="nil"/>
          <w:bottom w:val="nil"/>
          <w:right w:val="nil"/>
          <w:between w:val="nil"/>
        </w:pBdr>
        <w:spacing w:before="120" w:after="120" w:line="240" w:lineRule="auto"/>
        <w:ind w:left="714" w:hanging="357"/>
        <w:jc w:val="both"/>
        <w:rPr>
          <w:rFonts w:ascii="Arial" w:eastAsia="Arial" w:hAnsi="Arial" w:cs="Arial"/>
          <w:color w:val="000000"/>
        </w:rPr>
      </w:pPr>
      <w:proofErr w:type="spellStart"/>
      <w:r>
        <w:rPr>
          <w:rFonts w:ascii="Arial" w:eastAsia="Arial" w:hAnsi="Arial" w:cs="Arial"/>
          <w:color w:val="000000"/>
          <w:highlight w:val="white"/>
        </w:rPr>
        <w:t>stabileşte</w:t>
      </w:r>
      <w:proofErr w:type="spellEnd"/>
      <w:r>
        <w:rPr>
          <w:rFonts w:ascii="Arial" w:eastAsia="Arial" w:hAnsi="Arial" w:cs="Arial"/>
          <w:color w:val="000000"/>
          <w:highlight w:val="white"/>
        </w:rPr>
        <w:t xml:space="preserve"> punctajul fiecărui capitol și subcapitol din raportul de activitate, prin raportare la sarcinile din contractul de management, în </w:t>
      </w:r>
      <w:proofErr w:type="spellStart"/>
      <w:r>
        <w:rPr>
          <w:rFonts w:ascii="Arial" w:eastAsia="Arial" w:hAnsi="Arial" w:cs="Arial"/>
          <w:color w:val="000000"/>
          <w:highlight w:val="white"/>
        </w:rPr>
        <w:t>funcţie</w:t>
      </w:r>
      <w:proofErr w:type="spellEnd"/>
      <w:r>
        <w:rPr>
          <w:rFonts w:ascii="Arial" w:eastAsia="Arial" w:hAnsi="Arial" w:cs="Arial"/>
          <w:color w:val="000000"/>
          <w:highlight w:val="white"/>
        </w:rPr>
        <w:t xml:space="preserve"> de specificul instituției;</w:t>
      </w:r>
    </w:p>
    <w:p w14:paraId="0000016C" w14:textId="77777777" w:rsidR="00E20E66" w:rsidRDefault="005A15B7">
      <w:pPr>
        <w:numPr>
          <w:ilvl w:val="0"/>
          <w:numId w:val="7"/>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highlight w:val="white"/>
        </w:rPr>
        <w:t>analizează raportul de activitate depus de manager, cu luarea în considerare a referatelor-analiză întocmite de secretariat și a proiectului de management aprobat de autoritate;</w:t>
      </w:r>
    </w:p>
    <w:p w14:paraId="0000016D" w14:textId="77777777" w:rsidR="00E20E66" w:rsidRDefault="005A15B7">
      <w:pPr>
        <w:numPr>
          <w:ilvl w:val="0"/>
          <w:numId w:val="7"/>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highlight w:val="white"/>
        </w:rPr>
        <w:t>acordă punctajul potrivit grilei de evaluare pentru fiecare etapă în parte și stabilește calificativul evaluării;</w:t>
      </w:r>
    </w:p>
    <w:p w14:paraId="0000016E" w14:textId="77777777" w:rsidR="00E20E66" w:rsidRDefault="005A15B7">
      <w:pPr>
        <w:numPr>
          <w:ilvl w:val="0"/>
          <w:numId w:val="7"/>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highlight w:val="white"/>
        </w:rPr>
        <w:t>elaborează un raport motivat asupra rezultatului obținut de manager și face recomandări pentru continuarea sau încetarea managementului.</w:t>
      </w:r>
    </w:p>
    <w:p w14:paraId="0000016F" w14:textId="77777777" w:rsidR="00E20E66" w:rsidRDefault="005A15B7">
      <w:pPr>
        <w:shd w:val="clear" w:color="auto" w:fill="FFFFFF"/>
        <w:spacing w:before="120" w:after="120" w:line="240" w:lineRule="auto"/>
        <w:jc w:val="both"/>
        <w:rPr>
          <w:rFonts w:ascii="Arial" w:eastAsia="Arial" w:hAnsi="Arial" w:cs="Arial"/>
          <w:highlight w:val="white"/>
        </w:rPr>
      </w:pPr>
      <w:r>
        <w:rPr>
          <w:rFonts w:ascii="Arial" w:eastAsia="Arial" w:hAnsi="Arial" w:cs="Arial"/>
          <w:b/>
          <w:bCs/>
          <w:highlight w:val="white"/>
        </w:rPr>
        <w:t xml:space="preserve">(3) </w:t>
      </w:r>
      <w:r>
        <w:rPr>
          <w:rFonts w:ascii="Arial" w:eastAsia="Arial" w:hAnsi="Arial" w:cs="Arial"/>
          <w:highlight w:val="white"/>
        </w:rPr>
        <w:t xml:space="preserve">Nu poate fi desemnat în comisia de evaluare managerul a cărui activitate managerială a fost evaluată, în decursul ultimilor trei ani, de către titularul contractului de management aflat în evaluare.  </w:t>
      </w:r>
    </w:p>
    <w:p w14:paraId="00000170" w14:textId="77777777" w:rsidR="00E20E66" w:rsidRDefault="005A15B7">
      <w:pPr>
        <w:shd w:val="clear" w:color="auto" w:fill="FFFFFF"/>
        <w:spacing w:before="120" w:after="120" w:line="240" w:lineRule="auto"/>
        <w:jc w:val="both"/>
        <w:rPr>
          <w:rFonts w:ascii="Arial" w:eastAsia="Arial" w:hAnsi="Arial" w:cs="Arial"/>
          <w:highlight w:val="white"/>
        </w:rPr>
      </w:pPr>
      <w:r>
        <w:rPr>
          <w:rFonts w:ascii="Arial" w:eastAsia="Arial" w:hAnsi="Arial" w:cs="Arial"/>
          <w:b/>
          <w:bCs/>
          <w:color w:val="000000"/>
          <w:highlight w:val="white"/>
        </w:rPr>
        <w:t>(</w:t>
      </w:r>
      <w:r>
        <w:rPr>
          <w:rFonts w:ascii="Arial" w:eastAsia="Arial" w:hAnsi="Arial" w:cs="Arial"/>
          <w:b/>
          <w:bCs/>
          <w:highlight w:val="white"/>
        </w:rPr>
        <w:t>4</w:t>
      </w:r>
      <w:r>
        <w:rPr>
          <w:rFonts w:ascii="Arial" w:eastAsia="Arial" w:hAnsi="Arial" w:cs="Arial"/>
          <w:b/>
          <w:bCs/>
          <w:color w:val="000000"/>
          <w:highlight w:val="white"/>
        </w:rPr>
        <w:t>)</w:t>
      </w:r>
      <w:r>
        <w:rPr>
          <w:rFonts w:ascii="Arial" w:eastAsia="Arial" w:hAnsi="Arial" w:cs="Arial"/>
          <w:color w:val="000000"/>
          <w:highlight w:val="white"/>
        </w:rPr>
        <w:t xml:space="preserve"> Componența comisiei de evaluare se aduce la cunoștință publică prin afișare pe pagina de internet a autorității cu cel puțin 24 de ore înainte de începerea procedurii de evaluare</w:t>
      </w:r>
      <w:r>
        <w:rPr>
          <w:rFonts w:ascii="Arial" w:eastAsia="Arial" w:hAnsi="Arial" w:cs="Arial"/>
          <w:highlight w:val="white"/>
        </w:rPr>
        <w:t>.</w:t>
      </w:r>
    </w:p>
    <w:p w14:paraId="00000171" w14:textId="77777777" w:rsidR="00E20E66" w:rsidRDefault="00E20E66">
      <w:pPr>
        <w:shd w:val="clear" w:color="auto" w:fill="FFFFFF"/>
        <w:spacing w:before="120" w:after="120" w:line="240" w:lineRule="auto"/>
        <w:jc w:val="both"/>
        <w:rPr>
          <w:rFonts w:ascii="Arial" w:eastAsia="Arial" w:hAnsi="Arial" w:cs="Arial"/>
          <w:highlight w:val="white"/>
        </w:rPr>
      </w:pPr>
    </w:p>
    <w:p w14:paraId="00000172"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highlight w:val="white"/>
        </w:rPr>
        <w:t>Art. 3</w:t>
      </w:r>
      <w:r>
        <w:rPr>
          <w:rFonts w:ascii="Arial" w:eastAsia="Arial" w:hAnsi="Arial" w:cs="Arial"/>
          <w:b/>
          <w:bCs/>
          <w:highlight w:val="white"/>
        </w:rPr>
        <w:t>8.</w:t>
      </w:r>
      <w:r>
        <w:rPr>
          <w:rFonts w:ascii="Arial" w:eastAsia="Arial" w:hAnsi="Arial" w:cs="Arial"/>
          <w:b/>
          <w:bCs/>
          <w:color w:val="000000"/>
          <w:highlight w:val="white"/>
        </w:rPr>
        <w:t xml:space="preserve"> </w:t>
      </w:r>
    </w:p>
    <w:p w14:paraId="00000173" w14:textId="77777777" w:rsidR="00E20E66" w:rsidRDefault="005A15B7">
      <w:pPr>
        <w:spacing w:before="120" w:after="120" w:line="240" w:lineRule="auto"/>
        <w:jc w:val="both"/>
        <w:rPr>
          <w:rFonts w:ascii="Arial" w:eastAsia="Arial" w:hAnsi="Arial" w:cs="Arial"/>
        </w:rPr>
      </w:pPr>
      <w:r>
        <w:rPr>
          <w:rFonts w:ascii="Arial" w:eastAsia="Arial" w:hAnsi="Arial" w:cs="Arial"/>
          <w:color w:val="000000"/>
          <w:highlight w:val="white"/>
        </w:rPr>
        <w:t>Secretariatul comisiei de evaluare este alcătuit potrivit prevederilor art. 1</w:t>
      </w:r>
      <w:r>
        <w:rPr>
          <w:rFonts w:ascii="Arial" w:eastAsia="Arial" w:hAnsi="Arial" w:cs="Arial"/>
          <w:highlight w:val="white"/>
        </w:rPr>
        <w:t>4</w:t>
      </w:r>
      <w:r>
        <w:rPr>
          <w:rFonts w:ascii="Arial" w:eastAsia="Arial" w:hAnsi="Arial" w:cs="Arial"/>
          <w:color w:val="000000"/>
          <w:highlight w:val="white"/>
        </w:rPr>
        <w:t xml:space="preserve">  alin. (1) și are următoarele atribuții principale:</w:t>
      </w:r>
    </w:p>
    <w:p w14:paraId="00000174" w14:textId="77777777" w:rsidR="00E20E66" w:rsidRDefault="005A15B7">
      <w:pPr>
        <w:numPr>
          <w:ilvl w:val="0"/>
          <w:numId w:val="8"/>
        </w:numPr>
        <w:pBdr>
          <w:top w:val="nil"/>
          <w:left w:val="nil"/>
          <w:bottom w:val="nil"/>
          <w:right w:val="nil"/>
          <w:between w:val="nil"/>
        </w:pBdr>
        <w:spacing w:before="120" w:after="120" w:line="240" w:lineRule="auto"/>
        <w:ind w:left="709" w:hanging="357"/>
        <w:jc w:val="both"/>
        <w:rPr>
          <w:rFonts w:ascii="Arial" w:eastAsia="Arial" w:hAnsi="Arial" w:cs="Arial"/>
          <w:color w:val="000000"/>
        </w:rPr>
      </w:pPr>
      <w:r>
        <w:rPr>
          <w:rFonts w:ascii="Arial" w:eastAsia="Arial" w:hAnsi="Arial" w:cs="Arial"/>
          <w:color w:val="000000"/>
          <w:highlight w:val="white"/>
        </w:rPr>
        <w:t xml:space="preserve">asigură condițiile </w:t>
      </w:r>
      <w:proofErr w:type="spellStart"/>
      <w:r>
        <w:rPr>
          <w:rFonts w:ascii="Arial" w:eastAsia="Arial" w:hAnsi="Arial" w:cs="Arial"/>
          <w:color w:val="000000"/>
          <w:highlight w:val="white"/>
        </w:rPr>
        <w:t>tehnico</w:t>
      </w:r>
      <w:proofErr w:type="spellEnd"/>
      <w:r>
        <w:rPr>
          <w:rFonts w:ascii="Arial" w:eastAsia="Arial" w:hAnsi="Arial" w:cs="Arial"/>
          <w:color w:val="000000"/>
          <w:highlight w:val="white"/>
        </w:rPr>
        <w:t>-organizatorice pentru desfășurarea evaluării;</w:t>
      </w:r>
    </w:p>
    <w:p w14:paraId="00000175" w14:textId="77777777" w:rsidR="00E20E66" w:rsidRDefault="005A15B7">
      <w:pPr>
        <w:numPr>
          <w:ilvl w:val="0"/>
          <w:numId w:val="8"/>
        </w:numPr>
        <w:pBdr>
          <w:top w:val="nil"/>
          <w:left w:val="nil"/>
          <w:bottom w:val="nil"/>
          <w:right w:val="nil"/>
          <w:between w:val="nil"/>
        </w:pBdr>
        <w:spacing w:before="120" w:after="120" w:line="240" w:lineRule="auto"/>
        <w:ind w:left="709" w:hanging="357"/>
        <w:jc w:val="both"/>
        <w:rPr>
          <w:rFonts w:ascii="Arial" w:eastAsia="Arial" w:hAnsi="Arial" w:cs="Arial"/>
          <w:color w:val="000000"/>
        </w:rPr>
      </w:pPr>
      <w:r>
        <w:rPr>
          <w:rFonts w:ascii="Arial" w:eastAsia="Arial" w:hAnsi="Arial" w:cs="Arial"/>
          <w:color w:val="000000"/>
          <w:highlight w:val="white"/>
        </w:rPr>
        <w:t>analizează raportul de activitate cu privire la aspecte juridice, economice, legate de resurse umane și de managementul instituției, elaborând referate-analiză;</w:t>
      </w:r>
    </w:p>
    <w:p w14:paraId="00000176" w14:textId="77777777" w:rsidR="00E20E66" w:rsidRDefault="005A15B7">
      <w:pPr>
        <w:numPr>
          <w:ilvl w:val="0"/>
          <w:numId w:val="8"/>
        </w:numPr>
        <w:pBdr>
          <w:top w:val="nil"/>
          <w:left w:val="nil"/>
          <w:bottom w:val="nil"/>
          <w:right w:val="nil"/>
          <w:between w:val="nil"/>
        </w:pBdr>
        <w:spacing w:before="120" w:after="120" w:line="240" w:lineRule="auto"/>
        <w:ind w:left="709" w:hanging="357"/>
        <w:jc w:val="both"/>
        <w:rPr>
          <w:rFonts w:ascii="Arial" w:eastAsia="Arial" w:hAnsi="Arial" w:cs="Arial"/>
          <w:color w:val="000000"/>
        </w:rPr>
      </w:pPr>
      <w:r>
        <w:rPr>
          <w:rFonts w:ascii="Arial" w:eastAsia="Arial" w:hAnsi="Arial" w:cs="Arial"/>
          <w:color w:val="000000"/>
          <w:highlight w:val="white"/>
        </w:rPr>
        <w:t>comunică managerului evaluat, calificativul final și concluziile raportului întocmit de comisia de evaluare.</w:t>
      </w:r>
    </w:p>
    <w:p w14:paraId="00000177"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Art. 3</w:t>
      </w:r>
      <w:r>
        <w:rPr>
          <w:rFonts w:ascii="Arial" w:eastAsia="Arial" w:hAnsi="Arial" w:cs="Arial"/>
          <w:b/>
          <w:bCs/>
        </w:rPr>
        <w:t>9.</w:t>
      </w:r>
      <w:r>
        <w:rPr>
          <w:rFonts w:ascii="Arial" w:eastAsia="Arial" w:hAnsi="Arial" w:cs="Arial"/>
          <w:b/>
          <w:bCs/>
          <w:color w:val="000000"/>
        </w:rPr>
        <w:t xml:space="preserve"> </w:t>
      </w:r>
    </w:p>
    <w:p w14:paraId="00000178"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 xml:space="preserve">(1) </w:t>
      </w:r>
      <w:r>
        <w:rPr>
          <w:rFonts w:ascii="Arial" w:eastAsia="Arial" w:hAnsi="Arial" w:cs="Arial"/>
          <w:color w:val="000000"/>
        </w:rPr>
        <w:t>Managerul evaluat poate obține calificativele INSUFICIENT</w:t>
      </w:r>
      <w:r>
        <w:rPr>
          <w:rFonts w:ascii="Arial" w:eastAsia="Arial" w:hAnsi="Arial" w:cs="Arial"/>
        </w:rPr>
        <w:t xml:space="preserve">, </w:t>
      </w:r>
      <w:r>
        <w:rPr>
          <w:rFonts w:ascii="Arial" w:eastAsia="Arial" w:hAnsi="Arial" w:cs="Arial"/>
          <w:color w:val="000000"/>
        </w:rPr>
        <w:t xml:space="preserve">BINE și </w:t>
      </w:r>
      <w:r>
        <w:rPr>
          <w:rFonts w:ascii="Arial" w:eastAsia="Arial" w:hAnsi="Arial" w:cs="Arial"/>
        </w:rPr>
        <w:t xml:space="preserve">FOARTE BINE, </w:t>
      </w:r>
      <w:r>
        <w:rPr>
          <w:rFonts w:ascii="Arial" w:eastAsia="Arial" w:hAnsi="Arial" w:cs="Arial"/>
          <w:color w:val="000000"/>
        </w:rPr>
        <w:t>echivalate după cum urmează:</w:t>
      </w:r>
    </w:p>
    <w:p w14:paraId="00000179" w14:textId="77777777" w:rsidR="00E20E66" w:rsidRDefault="005A15B7">
      <w:pPr>
        <w:numPr>
          <w:ilvl w:val="0"/>
          <w:numId w:val="9"/>
        </w:numPr>
        <w:spacing w:before="120" w:after="120" w:line="240" w:lineRule="auto"/>
        <w:jc w:val="both"/>
        <w:rPr>
          <w:rFonts w:ascii="Arial" w:eastAsia="Arial" w:hAnsi="Arial" w:cs="Arial"/>
          <w:color w:val="000000"/>
        </w:rPr>
      </w:pPr>
      <w:r>
        <w:rPr>
          <w:rFonts w:ascii="Arial" w:eastAsia="Arial" w:hAnsi="Arial" w:cs="Arial"/>
          <w:color w:val="000000"/>
        </w:rPr>
        <w:t xml:space="preserve">Calificativul INSUFICIENT, </w:t>
      </w:r>
      <w:r>
        <w:rPr>
          <w:rFonts w:ascii="Arial" w:eastAsia="Arial" w:hAnsi="Arial" w:cs="Arial"/>
        </w:rPr>
        <w:t>este corespunzător oricărei note mai mici de 7.</w:t>
      </w:r>
    </w:p>
    <w:p w14:paraId="0000017A" w14:textId="77777777" w:rsidR="00E20E66" w:rsidRDefault="005A15B7">
      <w:pPr>
        <w:numPr>
          <w:ilvl w:val="0"/>
          <w:numId w:val="9"/>
        </w:numPr>
        <w:spacing w:before="120" w:after="120" w:line="240" w:lineRule="auto"/>
        <w:jc w:val="both"/>
        <w:rPr>
          <w:rFonts w:ascii="Arial" w:eastAsia="Arial" w:hAnsi="Arial" w:cs="Arial"/>
          <w:color w:val="000000"/>
        </w:rPr>
      </w:pPr>
      <w:r>
        <w:rPr>
          <w:rFonts w:ascii="Arial" w:eastAsia="Arial" w:hAnsi="Arial" w:cs="Arial"/>
          <w:color w:val="000000"/>
        </w:rPr>
        <w:t xml:space="preserve">Calificativul BINE, </w:t>
      </w:r>
      <w:r>
        <w:rPr>
          <w:rFonts w:ascii="Arial" w:eastAsia="Arial" w:hAnsi="Arial" w:cs="Arial"/>
        </w:rPr>
        <w:t>este corespunzător unei note mai mari sau egale cu 7.</w:t>
      </w:r>
    </w:p>
    <w:p w14:paraId="0000017B" w14:textId="77777777" w:rsidR="00E20E66" w:rsidRDefault="005A15B7">
      <w:pPr>
        <w:numPr>
          <w:ilvl w:val="0"/>
          <w:numId w:val="9"/>
        </w:numPr>
        <w:spacing w:before="120" w:after="120" w:line="240" w:lineRule="auto"/>
        <w:jc w:val="both"/>
        <w:rPr>
          <w:rFonts w:ascii="Arial" w:eastAsia="Arial" w:hAnsi="Arial" w:cs="Arial"/>
        </w:rPr>
      </w:pPr>
      <w:r>
        <w:rPr>
          <w:rFonts w:ascii="Arial" w:eastAsia="Arial" w:hAnsi="Arial" w:cs="Arial"/>
        </w:rPr>
        <w:t>Calificativul FOARTE BINE este corespunzător unei note mai mari sau egale cu nota 9.</w:t>
      </w:r>
    </w:p>
    <w:p w14:paraId="0000017C" w14:textId="77777777" w:rsidR="00E20E66" w:rsidRDefault="005A15B7">
      <w:pPr>
        <w:spacing w:before="120" w:after="120" w:line="240" w:lineRule="auto"/>
        <w:jc w:val="both"/>
        <w:rPr>
          <w:rFonts w:ascii="Arial" w:eastAsia="Arial" w:hAnsi="Arial" w:cs="Arial"/>
          <w:highlight w:val="white"/>
        </w:rPr>
      </w:pPr>
      <w:r>
        <w:rPr>
          <w:rFonts w:ascii="Arial" w:eastAsia="Arial" w:hAnsi="Arial" w:cs="Arial"/>
          <w:b/>
          <w:bCs/>
        </w:rPr>
        <w:t>(2)</w:t>
      </w:r>
      <w:r>
        <w:rPr>
          <w:rFonts w:ascii="Arial" w:eastAsia="Arial" w:hAnsi="Arial" w:cs="Arial"/>
          <w:b/>
          <w:bCs/>
          <w:highlight w:val="white"/>
        </w:rPr>
        <w:t xml:space="preserve"> </w:t>
      </w:r>
      <w:r>
        <w:rPr>
          <w:rFonts w:ascii="Arial" w:eastAsia="Arial" w:hAnsi="Arial" w:cs="Arial"/>
          <w:highlight w:val="white"/>
        </w:rPr>
        <w:t>Comisia de evaluare elaborează un raport motivat asupra rezultatului obținut de manager în urma evaluării și face recomandări pentru continuarea sau încetarea managementului, precum și cu privire la modificarea valorii majorării aplicate conform art. 28 alin. (2).</w:t>
      </w:r>
    </w:p>
    <w:p w14:paraId="0000017D" w14:textId="77777777" w:rsidR="00E20E66" w:rsidRDefault="005A15B7">
      <w:pPr>
        <w:spacing w:before="120" w:after="120" w:line="240" w:lineRule="auto"/>
        <w:jc w:val="both"/>
        <w:rPr>
          <w:rFonts w:ascii="Arial" w:eastAsia="Arial" w:hAnsi="Arial" w:cs="Arial"/>
          <w:highlight w:val="white"/>
        </w:rPr>
      </w:pPr>
      <w:r>
        <w:rPr>
          <w:rFonts w:ascii="Arial" w:eastAsia="Arial" w:hAnsi="Arial" w:cs="Arial"/>
          <w:b/>
          <w:bCs/>
          <w:highlight w:val="white"/>
        </w:rPr>
        <w:t>(3)</w:t>
      </w:r>
      <w:r>
        <w:rPr>
          <w:rFonts w:ascii="Arial" w:eastAsia="Arial" w:hAnsi="Arial" w:cs="Arial"/>
          <w:highlight w:val="white"/>
        </w:rPr>
        <w:t xml:space="preserve"> În cazul obținerii calificativului FOARTE BINE </w:t>
      </w:r>
      <w:r>
        <w:rPr>
          <w:rFonts w:ascii="Arial" w:eastAsia="Arial" w:hAnsi="Arial" w:cs="Arial"/>
        </w:rPr>
        <w:t xml:space="preserve">autoritatea, la recomandarea comisiei, poate premia </w:t>
      </w:r>
      <w:r>
        <w:rPr>
          <w:rFonts w:ascii="Arial" w:eastAsia="Arial" w:hAnsi="Arial" w:cs="Arial"/>
          <w:highlight w:val="white"/>
        </w:rPr>
        <w:t>performanța, în limita a cel mult trei remunerații brute lunare, plătite din veniturile proprii ale instituției.</w:t>
      </w:r>
    </w:p>
    <w:p w14:paraId="0000017E"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highlight w:val="white"/>
        </w:rPr>
        <w:t>(</w:t>
      </w:r>
      <w:r>
        <w:rPr>
          <w:rFonts w:ascii="Arial" w:eastAsia="Arial" w:hAnsi="Arial" w:cs="Arial"/>
          <w:b/>
          <w:bCs/>
          <w:highlight w:val="white"/>
        </w:rPr>
        <w:t>4</w:t>
      </w:r>
      <w:r>
        <w:rPr>
          <w:rFonts w:ascii="Arial" w:eastAsia="Arial" w:hAnsi="Arial" w:cs="Arial"/>
          <w:b/>
          <w:bCs/>
          <w:color w:val="000000"/>
          <w:highlight w:val="white"/>
        </w:rPr>
        <w:t xml:space="preserve">) </w:t>
      </w:r>
      <w:r>
        <w:rPr>
          <w:rFonts w:ascii="Arial" w:eastAsia="Arial" w:hAnsi="Arial" w:cs="Arial"/>
          <w:color w:val="000000"/>
          <w:highlight w:val="white"/>
        </w:rPr>
        <w:t>În termen de 24 de ore de la încheierea ultimei etape a procedurii, calificativul evaluării, motivația aferentă acestuia, precum și ponderile grilei de analiză și notare a raportului de activitate se comunică managerului, în scris, prin poștă electronică.</w:t>
      </w:r>
    </w:p>
    <w:p w14:paraId="0000017F" w14:textId="77777777" w:rsidR="00E20E66" w:rsidRDefault="005A15B7">
      <w:pPr>
        <w:shd w:val="clear" w:color="auto" w:fill="FFFFFF"/>
        <w:spacing w:before="120" w:after="120" w:line="240" w:lineRule="auto"/>
        <w:jc w:val="both"/>
        <w:rPr>
          <w:rFonts w:ascii="Arial" w:eastAsia="Arial" w:hAnsi="Arial" w:cs="Arial"/>
          <w:highlight w:val="white"/>
        </w:rPr>
      </w:pPr>
      <w:r>
        <w:rPr>
          <w:rFonts w:ascii="Arial" w:eastAsia="Arial" w:hAnsi="Arial" w:cs="Arial"/>
          <w:b/>
          <w:bCs/>
          <w:color w:val="000000"/>
          <w:highlight w:val="white"/>
        </w:rPr>
        <w:t>(</w:t>
      </w:r>
      <w:r>
        <w:rPr>
          <w:rFonts w:ascii="Arial" w:eastAsia="Arial" w:hAnsi="Arial" w:cs="Arial"/>
          <w:b/>
          <w:bCs/>
          <w:highlight w:val="white"/>
        </w:rPr>
        <w:t>5</w:t>
      </w:r>
      <w:r>
        <w:rPr>
          <w:rFonts w:ascii="Arial" w:eastAsia="Arial" w:hAnsi="Arial" w:cs="Arial"/>
          <w:b/>
          <w:bCs/>
          <w:color w:val="000000"/>
          <w:highlight w:val="white"/>
        </w:rPr>
        <w:t xml:space="preserve">) </w:t>
      </w:r>
      <w:r>
        <w:rPr>
          <w:rFonts w:ascii="Arial" w:eastAsia="Arial" w:hAnsi="Arial" w:cs="Arial"/>
          <w:color w:val="000000"/>
          <w:highlight w:val="white"/>
        </w:rPr>
        <w:t xml:space="preserve">Calificativul obținut se publică pe pagina de internet a </w:t>
      </w:r>
      <w:proofErr w:type="spellStart"/>
      <w:r>
        <w:rPr>
          <w:rFonts w:ascii="Arial" w:eastAsia="Arial" w:hAnsi="Arial" w:cs="Arial"/>
          <w:color w:val="000000"/>
          <w:highlight w:val="white"/>
        </w:rPr>
        <w:t>autorităţii</w:t>
      </w:r>
      <w:proofErr w:type="spellEnd"/>
      <w:r>
        <w:rPr>
          <w:rFonts w:ascii="Arial" w:eastAsia="Arial" w:hAnsi="Arial" w:cs="Arial"/>
          <w:color w:val="000000"/>
          <w:highlight w:val="white"/>
        </w:rPr>
        <w:t xml:space="preserve"> în termen de 24 de ore de la aprobarea actului administrativ de aprobare a rezultatului final.</w:t>
      </w:r>
    </w:p>
    <w:p w14:paraId="00000180" w14:textId="77777777" w:rsidR="00E20E66" w:rsidRDefault="00E20E66">
      <w:pPr>
        <w:shd w:val="clear" w:color="auto" w:fill="FFFFFF"/>
        <w:spacing w:before="120" w:after="120" w:line="240" w:lineRule="auto"/>
        <w:jc w:val="both"/>
        <w:rPr>
          <w:rFonts w:ascii="Arial" w:eastAsia="Arial" w:hAnsi="Arial" w:cs="Arial"/>
          <w:shd w:val="clear" w:color="auto" w:fill="FF9900"/>
        </w:rPr>
      </w:pPr>
    </w:p>
    <w:p w14:paraId="00000181"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highlight w:val="white"/>
        </w:rPr>
        <w:t xml:space="preserve">Art. </w:t>
      </w:r>
      <w:r>
        <w:rPr>
          <w:rFonts w:ascii="Arial" w:eastAsia="Arial" w:hAnsi="Arial" w:cs="Arial"/>
          <w:b/>
          <w:bCs/>
          <w:highlight w:val="white"/>
        </w:rPr>
        <w:t>40.</w:t>
      </w:r>
    </w:p>
    <w:p w14:paraId="00000182"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highlight w:val="white"/>
        </w:rPr>
        <w:lastRenderedPageBreak/>
        <w:t>(1)</w:t>
      </w:r>
      <w:r>
        <w:rPr>
          <w:rFonts w:ascii="Arial" w:eastAsia="Arial" w:hAnsi="Arial" w:cs="Arial"/>
          <w:color w:val="000000"/>
          <w:highlight w:val="white"/>
        </w:rPr>
        <w:t xml:space="preserve"> Managerii au dreptul să formuleze contestații privind respectarea procedurii de organizare și desfășurare a evaluării și să le depună la sediul autorității sau să le transmită la adresa de e-mail comunicată de autoritate, în termen de maximum 3 zile lucrătoare de la data comunicării rezultatului evaluării, potrivit prevederilor prezentei </w:t>
      </w:r>
      <w:r>
        <w:rPr>
          <w:rFonts w:ascii="Arial" w:eastAsia="Arial" w:hAnsi="Arial" w:cs="Arial"/>
          <w:highlight w:val="white"/>
        </w:rPr>
        <w:t>ordonanțe de urgență</w:t>
      </w:r>
      <w:r>
        <w:rPr>
          <w:rFonts w:ascii="Arial" w:eastAsia="Arial" w:hAnsi="Arial" w:cs="Arial"/>
          <w:color w:val="000000"/>
          <w:highlight w:val="white"/>
        </w:rPr>
        <w:t>.</w:t>
      </w:r>
    </w:p>
    <w:p w14:paraId="00000183"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highlight w:val="white"/>
        </w:rPr>
        <w:t xml:space="preserve">(2) </w:t>
      </w:r>
      <w:r>
        <w:rPr>
          <w:rFonts w:ascii="Arial" w:eastAsia="Arial" w:hAnsi="Arial" w:cs="Arial"/>
          <w:color w:val="000000"/>
          <w:highlight w:val="white"/>
        </w:rPr>
        <w:t xml:space="preserve">Contestațiile se soluționează în termen de 3 zile lucrătoare de la data expirării termenului pentru depunerea contestațiilor, de către o comisie constituită în acest sens conform prevederilor art. </w:t>
      </w:r>
      <w:r>
        <w:rPr>
          <w:rFonts w:ascii="Arial" w:eastAsia="Arial" w:hAnsi="Arial" w:cs="Arial"/>
          <w:highlight w:val="white"/>
        </w:rPr>
        <w:t>20</w:t>
      </w:r>
      <w:r>
        <w:rPr>
          <w:rFonts w:ascii="Arial" w:eastAsia="Arial" w:hAnsi="Arial" w:cs="Arial"/>
          <w:color w:val="000000"/>
          <w:highlight w:val="white"/>
        </w:rPr>
        <w:t>.</w:t>
      </w:r>
    </w:p>
    <w:p w14:paraId="00000184"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highlight w:val="white"/>
        </w:rPr>
        <w:t xml:space="preserve">(3) </w:t>
      </w:r>
      <w:r>
        <w:rPr>
          <w:rFonts w:ascii="Arial" w:eastAsia="Arial" w:hAnsi="Arial" w:cs="Arial"/>
          <w:color w:val="000000"/>
          <w:highlight w:val="white"/>
        </w:rPr>
        <w:t>În termen de 24 de ore de la expirarea termenului în care pot fi depuse contestații sau, după caz, de la data soluționării acestora, rezultatul final al evaluării este adus la cunoștință publică prin grija autorității.</w:t>
      </w:r>
    </w:p>
    <w:p w14:paraId="00000185"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highlight w:val="white"/>
        </w:rPr>
        <w:t>(4)</w:t>
      </w:r>
      <w:r>
        <w:rPr>
          <w:rFonts w:ascii="Arial" w:eastAsia="Arial" w:hAnsi="Arial" w:cs="Arial"/>
          <w:color w:val="000000"/>
          <w:highlight w:val="white"/>
        </w:rPr>
        <w:t xml:space="preserve"> Rezultatul final al evaluării se aprobă prin ordin sau </w:t>
      </w:r>
      <w:proofErr w:type="spellStart"/>
      <w:r>
        <w:rPr>
          <w:rFonts w:ascii="Arial" w:eastAsia="Arial" w:hAnsi="Arial" w:cs="Arial"/>
          <w:color w:val="000000"/>
          <w:highlight w:val="white"/>
        </w:rPr>
        <w:t>dispoziţie</w:t>
      </w:r>
      <w:proofErr w:type="spellEnd"/>
      <w:r>
        <w:rPr>
          <w:rFonts w:ascii="Arial" w:eastAsia="Arial" w:hAnsi="Arial" w:cs="Arial"/>
          <w:color w:val="000000"/>
          <w:highlight w:val="white"/>
        </w:rPr>
        <w:t xml:space="preserve"> a </w:t>
      </w:r>
      <w:proofErr w:type="spellStart"/>
      <w:r>
        <w:rPr>
          <w:rFonts w:ascii="Arial" w:eastAsia="Arial" w:hAnsi="Arial" w:cs="Arial"/>
          <w:color w:val="000000"/>
          <w:highlight w:val="white"/>
        </w:rPr>
        <w:t>autorităţii</w:t>
      </w:r>
      <w:proofErr w:type="spellEnd"/>
      <w:r>
        <w:rPr>
          <w:rFonts w:ascii="Arial" w:eastAsia="Arial" w:hAnsi="Arial" w:cs="Arial"/>
          <w:color w:val="000000"/>
          <w:highlight w:val="white"/>
        </w:rPr>
        <w:t>, după caz.</w:t>
      </w:r>
    </w:p>
    <w:p w14:paraId="00000186" w14:textId="77777777" w:rsidR="00E20E66" w:rsidRDefault="005A15B7">
      <w:pPr>
        <w:shd w:val="clear" w:color="auto" w:fill="FFFFFF"/>
        <w:spacing w:before="120" w:after="120" w:line="240" w:lineRule="auto"/>
        <w:jc w:val="both"/>
        <w:rPr>
          <w:rFonts w:ascii="Arial" w:eastAsia="Arial" w:hAnsi="Arial" w:cs="Arial"/>
          <w:color w:val="000000"/>
          <w:highlight w:val="white"/>
        </w:rPr>
      </w:pPr>
      <w:r>
        <w:rPr>
          <w:rFonts w:ascii="Arial" w:eastAsia="Arial" w:hAnsi="Arial" w:cs="Arial"/>
          <w:b/>
          <w:bCs/>
          <w:color w:val="000000"/>
          <w:highlight w:val="white"/>
        </w:rPr>
        <w:t xml:space="preserve">(5) </w:t>
      </w:r>
      <w:r>
        <w:rPr>
          <w:rFonts w:ascii="Arial" w:eastAsia="Arial" w:hAnsi="Arial" w:cs="Arial"/>
          <w:color w:val="000000"/>
          <w:highlight w:val="white"/>
        </w:rPr>
        <w:t>Raportul de activitate se publică pe pagina de internet a autorității și instituției publice de cultură, în termen de 5 zile lucrătoare de la aprobarea rezultatului final al evaluării.</w:t>
      </w:r>
    </w:p>
    <w:p w14:paraId="00000187" w14:textId="77777777" w:rsidR="00E20E66" w:rsidRDefault="00E20E66">
      <w:pPr>
        <w:shd w:val="clear" w:color="auto" w:fill="FFFFFF"/>
        <w:spacing w:before="120" w:after="120" w:line="240" w:lineRule="auto"/>
        <w:jc w:val="center"/>
        <w:rPr>
          <w:rFonts w:ascii="Arial" w:eastAsia="Arial" w:hAnsi="Arial" w:cs="Arial"/>
          <w:b/>
          <w:bCs/>
        </w:rPr>
      </w:pPr>
    </w:p>
    <w:p w14:paraId="00000188" w14:textId="77777777" w:rsidR="00E20E66" w:rsidRDefault="005A15B7">
      <w:pPr>
        <w:shd w:val="clear" w:color="auto" w:fill="FFFFFF"/>
        <w:spacing w:before="120" w:after="120" w:line="240" w:lineRule="auto"/>
        <w:rPr>
          <w:rFonts w:ascii="Arial" w:eastAsia="Arial" w:hAnsi="Arial" w:cs="Arial"/>
        </w:rPr>
      </w:pPr>
      <w:r>
        <w:rPr>
          <w:rFonts w:ascii="Arial" w:eastAsia="Arial" w:hAnsi="Arial" w:cs="Arial"/>
          <w:b/>
          <w:bCs/>
          <w:color w:val="000000"/>
        </w:rPr>
        <w:t>CAPITOLUL V:</w:t>
      </w:r>
      <w:r>
        <w:rPr>
          <w:rFonts w:ascii="Arial" w:eastAsia="Arial" w:hAnsi="Arial" w:cs="Arial"/>
          <w:color w:val="000000"/>
        </w:rPr>
        <w:t xml:space="preserve"> </w:t>
      </w:r>
      <w:r>
        <w:rPr>
          <w:rFonts w:ascii="Arial" w:eastAsia="Arial" w:hAnsi="Arial" w:cs="Arial"/>
          <w:b/>
          <w:bCs/>
          <w:color w:val="000000"/>
        </w:rPr>
        <w:t>Dispoziții tranzitorii și finale</w:t>
      </w:r>
    </w:p>
    <w:p w14:paraId="00000189" w14:textId="77777777" w:rsidR="00E20E66" w:rsidRDefault="00E20E66">
      <w:pPr>
        <w:spacing w:before="120" w:after="120" w:line="240" w:lineRule="auto"/>
        <w:jc w:val="both"/>
        <w:rPr>
          <w:rFonts w:ascii="Arial" w:eastAsia="Arial" w:hAnsi="Arial" w:cs="Arial"/>
          <w:b/>
          <w:bCs/>
          <w:color w:val="000000"/>
        </w:rPr>
      </w:pPr>
    </w:p>
    <w:p w14:paraId="0000018A" w14:textId="7D5F2620" w:rsidR="00E20E66" w:rsidRDefault="005A15B7">
      <w:pPr>
        <w:spacing w:before="120" w:after="120" w:line="240" w:lineRule="auto"/>
        <w:jc w:val="both"/>
        <w:rPr>
          <w:rFonts w:ascii="Arial" w:eastAsia="Arial" w:hAnsi="Arial" w:cs="Arial"/>
        </w:rPr>
      </w:pPr>
      <w:r>
        <w:rPr>
          <w:rFonts w:ascii="Arial" w:eastAsia="Arial" w:hAnsi="Arial" w:cs="Arial"/>
          <w:b/>
          <w:bCs/>
          <w:color w:val="000000"/>
        </w:rPr>
        <w:t>Art. 4</w:t>
      </w:r>
      <w:r>
        <w:rPr>
          <w:rFonts w:ascii="Arial" w:eastAsia="Arial" w:hAnsi="Arial" w:cs="Arial"/>
          <w:b/>
          <w:bCs/>
        </w:rPr>
        <w:t>1</w:t>
      </w:r>
      <w:r w:rsidR="00CA004A">
        <w:rPr>
          <w:rFonts w:ascii="Arial" w:eastAsia="Arial" w:hAnsi="Arial" w:cs="Arial"/>
          <w:b/>
          <w:bCs/>
        </w:rPr>
        <w:t>.</w:t>
      </w:r>
      <w:r>
        <w:rPr>
          <w:rFonts w:ascii="Arial" w:eastAsia="Arial" w:hAnsi="Arial" w:cs="Arial"/>
          <w:b/>
          <w:bCs/>
          <w:color w:val="000000"/>
        </w:rPr>
        <w:t xml:space="preserve"> </w:t>
      </w:r>
    </w:p>
    <w:p w14:paraId="0000018B"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highlight w:val="white"/>
        </w:rPr>
        <w:t xml:space="preserve">(1) </w:t>
      </w:r>
      <w:r>
        <w:rPr>
          <w:rFonts w:ascii="Arial" w:eastAsia="Arial" w:hAnsi="Arial" w:cs="Arial"/>
          <w:color w:val="000000"/>
          <w:highlight w:val="white"/>
        </w:rPr>
        <w:t xml:space="preserve">Soluționarea litigiilor apărute în legătură cu dispozițiile prezentei </w:t>
      </w:r>
      <w:r>
        <w:rPr>
          <w:rFonts w:ascii="Arial" w:eastAsia="Arial" w:hAnsi="Arial" w:cs="Arial"/>
          <w:highlight w:val="white"/>
        </w:rPr>
        <w:t xml:space="preserve">ordonanțe de urgență </w:t>
      </w:r>
      <w:r>
        <w:rPr>
          <w:rFonts w:ascii="Arial" w:eastAsia="Arial" w:hAnsi="Arial" w:cs="Arial"/>
          <w:color w:val="000000"/>
          <w:highlight w:val="white"/>
        </w:rPr>
        <w:t xml:space="preserve">se realizează potrivit prevederilor Legii contenciosului administrativ nr. </w:t>
      </w:r>
      <w:hyperlink r:id="rId9">
        <w:r>
          <w:rPr>
            <w:rFonts w:ascii="Arial" w:eastAsia="Arial" w:hAnsi="Arial" w:cs="Arial"/>
            <w:color w:val="000000"/>
            <w:highlight w:val="white"/>
          </w:rPr>
          <w:t>554/2004</w:t>
        </w:r>
      </w:hyperlink>
      <w:r>
        <w:rPr>
          <w:rFonts w:ascii="Arial" w:eastAsia="Arial" w:hAnsi="Arial" w:cs="Arial"/>
          <w:color w:val="000000"/>
          <w:highlight w:val="white"/>
        </w:rPr>
        <w:t>, cu modificările și completările ulterioare.</w:t>
      </w:r>
    </w:p>
    <w:p w14:paraId="0000018C" w14:textId="77777777" w:rsidR="00E20E66" w:rsidRDefault="005A15B7">
      <w:pPr>
        <w:shd w:val="clear" w:color="auto" w:fill="FFFFFF"/>
        <w:spacing w:before="120" w:after="120" w:line="240" w:lineRule="auto"/>
        <w:jc w:val="both"/>
        <w:rPr>
          <w:rFonts w:ascii="Arial" w:eastAsia="Arial" w:hAnsi="Arial" w:cs="Arial"/>
          <w:color w:val="000000"/>
          <w:highlight w:val="white"/>
        </w:rPr>
      </w:pPr>
      <w:r>
        <w:rPr>
          <w:rFonts w:ascii="Arial" w:eastAsia="Arial" w:hAnsi="Arial" w:cs="Arial"/>
          <w:b/>
          <w:bCs/>
          <w:color w:val="000000"/>
          <w:highlight w:val="white"/>
        </w:rPr>
        <w:t xml:space="preserve">(2) </w:t>
      </w:r>
      <w:r>
        <w:rPr>
          <w:rFonts w:ascii="Arial" w:eastAsia="Arial" w:hAnsi="Arial" w:cs="Arial"/>
          <w:color w:val="000000"/>
          <w:highlight w:val="white"/>
        </w:rPr>
        <w:t xml:space="preserve">Acțiunea în justiție se introduce la secția de contencios administrativ a </w:t>
      </w:r>
      <w:r>
        <w:rPr>
          <w:rFonts w:ascii="Arial" w:eastAsia="Arial" w:hAnsi="Arial" w:cs="Arial"/>
          <w:highlight w:val="white"/>
        </w:rPr>
        <w:t xml:space="preserve">instanțelor de judecată competente </w:t>
      </w:r>
      <w:r>
        <w:rPr>
          <w:rFonts w:ascii="Arial" w:eastAsia="Arial" w:hAnsi="Arial" w:cs="Arial"/>
          <w:color w:val="000000"/>
          <w:highlight w:val="white"/>
        </w:rPr>
        <w:t>în a căr</w:t>
      </w:r>
      <w:r>
        <w:rPr>
          <w:rFonts w:ascii="Arial" w:eastAsia="Arial" w:hAnsi="Arial" w:cs="Arial"/>
          <w:highlight w:val="white"/>
        </w:rPr>
        <w:t>or</w:t>
      </w:r>
      <w:r>
        <w:rPr>
          <w:rFonts w:ascii="Arial" w:eastAsia="Arial" w:hAnsi="Arial" w:cs="Arial"/>
          <w:color w:val="000000"/>
          <w:highlight w:val="white"/>
        </w:rPr>
        <w:t xml:space="preserve"> </w:t>
      </w:r>
      <w:r>
        <w:rPr>
          <w:rFonts w:ascii="Arial" w:eastAsia="Arial" w:hAnsi="Arial" w:cs="Arial"/>
          <w:highlight w:val="white"/>
        </w:rPr>
        <w:t>jurisdicție</w:t>
      </w:r>
      <w:r>
        <w:rPr>
          <w:rFonts w:ascii="Arial" w:eastAsia="Arial" w:hAnsi="Arial" w:cs="Arial"/>
          <w:color w:val="000000"/>
          <w:highlight w:val="white"/>
        </w:rPr>
        <w:t xml:space="preserve"> se află sediul autorității.</w:t>
      </w:r>
    </w:p>
    <w:p w14:paraId="0000018D" w14:textId="77777777" w:rsidR="00E20E66" w:rsidRDefault="00E20E66">
      <w:pPr>
        <w:shd w:val="clear" w:color="auto" w:fill="FFFFFF"/>
        <w:spacing w:before="120" w:after="120" w:line="240" w:lineRule="auto"/>
        <w:jc w:val="both"/>
        <w:rPr>
          <w:rFonts w:ascii="Arial" w:eastAsia="Arial" w:hAnsi="Arial" w:cs="Arial"/>
          <w:highlight w:val="white"/>
        </w:rPr>
      </w:pPr>
    </w:p>
    <w:p w14:paraId="0000018E" w14:textId="464698DA"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rPr>
        <w:t>Art. 4</w:t>
      </w:r>
      <w:r>
        <w:rPr>
          <w:rFonts w:ascii="Arial" w:eastAsia="Arial" w:hAnsi="Arial" w:cs="Arial"/>
          <w:b/>
          <w:bCs/>
        </w:rPr>
        <w:t>2</w:t>
      </w:r>
      <w:r w:rsidR="00CA004A">
        <w:rPr>
          <w:rFonts w:ascii="Arial" w:eastAsia="Arial" w:hAnsi="Arial" w:cs="Arial"/>
          <w:b/>
          <w:bCs/>
        </w:rPr>
        <w:t>.</w:t>
      </w:r>
    </w:p>
    <w:p w14:paraId="0000018F" w14:textId="77777777" w:rsidR="00E20E66" w:rsidRDefault="005A15B7">
      <w:pPr>
        <w:spacing w:before="120" w:after="120" w:line="240" w:lineRule="auto"/>
        <w:jc w:val="both"/>
        <w:rPr>
          <w:rFonts w:ascii="Arial" w:eastAsia="Arial" w:hAnsi="Arial" w:cs="Arial"/>
        </w:rPr>
      </w:pPr>
      <w:r w:rsidRPr="00CA004A">
        <w:rPr>
          <w:rFonts w:ascii="Arial" w:eastAsia="Arial" w:hAnsi="Arial" w:cs="Arial"/>
          <w:b/>
        </w:rPr>
        <w:t>(1)</w:t>
      </w:r>
      <w:r>
        <w:rPr>
          <w:rFonts w:ascii="Arial" w:eastAsia="Arial" w:hAnsi="Arial" w:cs="Arial"/>
        </w:rPr>
        <w:t xml:space="preserve"> Comisiile de concurs/evaluare sunt constituite din 3-6 membri, după caz.</w:t>
      </w:r>
    </w:p>
    <w:p w14:paraId="00000190"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w:t>
      </w:r>
      <w:r>
        <w:rPr>
          <w:rFonts w:ascii="Arial" w:eastAsia="Arial" w:hAnsi="Arial" w:cs="Arial"/>
          <w:b/>
          <w:bCs/>
        </w:rPr>
        <w:t>2</w:t>
      </w:r>
      <w:r>
        <w:rPr>
          <w:rFonts w:ascii="Arial" w:eastAsia="Arial" w:hAnsi="Arial" w:cs="Arial"/>
          <w:b/>
          <w:bCs/>
          <w:color w:val="000000"/>
        </w:rPr>
        <w:t>)</w:t>
      </w:r>
      <w:r>
        <w:rPr>
          <w:rFonts w:ascii="Arial" w:eastAsia="Arial" w:hAnsi="Arial" w:cs="Arial"/>
          <w:color w:val="000000"/>
        </w:rPr>
        <w:t xml:space="preserve"> Pentru activitatea depusă:</w:t>
      </w:r>
    </w:p>
    <w:p w14:paraId="00000191" w14:textId="77777777" w:rsidR="00E20E66" w:rsidRDefault="005A15B7">
      <w:pPr>
        <w:numPr>
          <w:ilvl w:val="0"/>
          <w:numId w:val="10"/>
        </w:numPr>
        <w:pBdr>
          <w:top w:val="nil"/>
          <w:left w:val="nil"/>
          <w:bottom w:val="nil"/>
          <w:right w:val="nil"/>
          <w:between w:val="nil"/>
        </w:pBdr>
        <w:spacing w:before="120" w:after="120" w:line="240" w:lineRule="auto"/>
        <w:ind w:left="714" w:hanging="357"/>
        <w:jc w:val="both"/>
        <w:rPr>
          <w:rFonts w:ascii="Trebuchet MS" w:eastAsia="Trebuchet MS" w:hAnsi="Trebuchet MS" w:cs="Trebuchet MS"/>
          <w:color w:val="000000"/>
        </w:rPr>
      </w:pPr>
      <w:r>
        <w:rPr>
          <w:rFonts w:ascii="Arial" w:eastAsia="Arial" w:hAnsi="Arial" w:cs="Arial"/>
          <w:color w:val="000000"/>
          <w:highlight w:val="white"/>
        </w:rPr>
        <w:t>membrii comisiilor de concurs și de evaluare, precum și membrii comisiilor pentru soluționarea</w:t>
      </w:r>
      <w:r>
        <w:rPr>
          <w:rFonts w:ascii="Arial" w:eastAsia="Arial" w:hAnsi="Arial" w:cs="Arial"/>
          <w:b/>
          <w:bCs/>
          <w:color w:val="000000"/>
          <w:highlight w:val="white"/>
        </w:rPr>
        <w:t xml:space="preserve"> </w:t>
      </w:r>
      <w:r>
        <w:rPr>
          <w:rFonts w:ascii="Arial" w:eastAsia="Arial" w:hAnsi="Arial" w:cs="Arial"/>
          <w:color w:val="000000"/>
          <w:highlight w:val="white"/>
        </w:rPr>
        <w:t xml:space="preserve">contestațiilor, beneficiază de </w:t>
      </w:r>
      <w:r>
        <w:rPr>
          <w:rFonts w:ascii="Arial" w:eastAsia="Arial" w:hAnsi="Arial" w:cs="Arial"/>
          <w:highlight w:val="white"/>
        </w:rPr>
        <w:t xml:space="preserve">decontarea cheltuielilor de transport și cazare, după caz, precum și de o indemnizație de până la </w:t>
      </w:r>
      <w:r>
        <w:rPr>
          <w:rFonts w:ascii="Arial" w:eastAsia="Arial" w:hAnsi="Arial" w:cs="Arial"/>
        </w:rPr>
        <w:t>20% din indemnizația</w:t>
      </w:r>
      <w:r>
        <w:rPr>
          <w:rFonts w:ascii="Arial" w:eastAsia="Arial" w:hAnsi="Arial" w:cs="Arial"/>
          <w:b/>
          <w:bCs/>
        </w:rPr>
        <w:t xml:space="preserve"> </w:t>
      </w:r>
      <w:r>
        <w:rPr>
          <w:rFonts w:ascii="Arial" w:eastAsia="Arial" w:hAnsi="Arial" w:cs="Arial"/>
        </w:rPr>
        <w:t>ordonatorului principal de credite în subordinea căruia funcționează instituția publică de cultură, stabilită în raport cu numărul de instituții din aceeași categorie evaluate în cadrul aceleiași sesiuni.</w:t>
      </w:r>
    </w:p>
    <w:p w14:paraId="00000192" w14:textId="77777777" w:rsidR="00E20E66" w:rsidRDefault="005A15B7">
      <w:pPr>
        <w:numPr>
          <w:ilvl w:val="0"/>
          <w:numId w:val="10"/>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rPr>
        <w:t>membrii secretariatului comisiilor prevăzute la alin. (1) beneficiază de o indemnizație de până la 5% din indemnizația ordonatorului principal de credite.</w:t>
      </w:r>
    </w:p>
    <w:p w14:paraId="00000193"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w:t>
      </w:r>
      <w:r>
        <w:rPr>
          <w:rFonts w:ascii="Arial" w:eastAsia="Arial" w:hAnsi="Arial" w:cs="Arial"/>
          <w:b/>
          <w:bCs/>
        </w:rPr>
        <w:t>3</w:t>
      </w:r>
      <w:r>
        <w:rPr>
          <w:rFonts w:ascii="Arial" w:eastAsia="Arial" w:hAnsi="Arial" w:cs="Arial"/>
          <w:b/>
          <w:bCs/>
          <w:color w:val="000000"/>
        </w:rPr>
        <w:t>)</w:t>
      </w:r>
      <w:r>
        <w:rPr>
          <w:rFonts w:ascii="Arial" w:eastAsia="Arial" w:hAnsi="Arial" w:cs="Arial"/>
          <w:color w:val="000000"/>
        </w:rPr>
        <w:t xml:space="preserve"> Indemnizațiile prevăzute la alin. (</w:t>
      </w:r>
      <w:r>
        <w:rPr>
          <w:rFonts w:ascii="Arial" w:eastAsia="Arial" w:hAnsi="Arial" w:cs="Arial"/>
        </w:rPr>
        <w:t>2</w:t>
      </w:r>
      <w:r>
        <w:rPr>
          <w:rFonts w:ascii="Arial" w:eastAsia="Arial" w:hAnsi="Arial" w:cs="Arial"/>
          <w:color w:val="000000"/>
        </w:rPr>
        <w:t>) se plătesc din bugetul autorității, pe baza unor contracte încheiate conform prevederilor Codului civil.</w:t>
      </w:r>
    </w:p>
    <w:p w14:paraId="00000194" w14:textId="77777777" w:rsidR="00E20E66" w:rsidRDefault="005A15B7">
      <w:pPr>
        <w:shd w:val="clear" w:color="auto" w:fill="FFFFFF"/>
        <w:spacing w:before="120" w:after="120" w:line="240" w:lineRule="auto"/>
        <w:jc w:val="both"/>
        <w:rPr>
          <w:rFonts w:ascii="Arial" w:eastAsia="Arial" w:hAnsi="Arial" w:cs="Arial"/>
          <w:color w:val="000000"/>
        </w:rPr>
      </w:pPr>
      <w:r>
        <w:rPr>
          <w:rFonts w:ascii="Arial" w:eastAsia="Arial" w:hAnsi="Arial" w:cs="Arial"/>
          <w:b/>
          <w:bCs/>
          <w:color w:val="000000"/>
        </w:rPr>
        <w:t>(</w:t>
      </w:r>
      <w:r>
        <w:rPr>
          <w:rFonts w:ascii="Arial" w:eastAsia="Arial" w:hAnsi="Arial" w:cs="Arial"/>
          <w:b/>
          <w:bCs/>
        </w:rPr>
        <w:t>4</w:t>
      </w:r>
      <w:r>
        <w:rPr>
          <w:rFonts w:ascii="Arial" w:eastAsia="Arial" w:hAnsi="Arial" w:cs="Arial"/>
          <w:b/>
          <w:bCs/>
          <w:color w:val="000000"/>
        </w:rPr>
        <w:t>)</w:t>
      </w:r>
      <w:r>
        <w:rPr>
          <w:rFonts w:ascii="Arial" w:eastAsia="Arial" w:hAnsi="Arial" w:cs="Arial"/>
          <w:color w:val="000000"/>
        </w:rPr>
        <w:t xml:space="preserve"> Pentru activitatea desfășurată, membrii comisiilor de concurs</w:t>
      </w:r>
      <w:r>
        <w:rPr>
          <w:rFonts w:ascii="Arial" w:eastAsia="Arial" w:hAnsi="Arial" w:cs="Arial"/>
        </w:rPr>
        <w:t xml:space="preserve">, </w:t>
      </w:r>
      <w:r>
        <w:rPr>
          <w:rFonts w:ascii="Arial" w:eastAsia="Arial" w:hAnsi="Arial" w:cs="Arial"/>
          <w:color w:val="000000"/>
        </w:rPr>
        <w:t>evaluare</w:t>
      </w:r>
      <w:r>
        <w:rPr>
          <w:rFonts w:ascii="Arial" w:eastAsia="Arial" w:hAnsi="Arial" w:cs="Arial"/>
        </w:rPr>
        <w:t xml:space="preserve"> și </w:t>
      </w:r>
      <w:r>
        <w:rPr>
          <w:rFonts w:ascii="Arial" w:eastAsia="Arial" w:hAnsi="Arial" w:cs="Arial"/>
          <w:color w:val="000000"/>
        </w:rPr>
        <w:t>contestații și cei ai secretariatelor aferente răspund administrativ, civil sau penal, potrivit legii.</w:t>
      </w:r>
    </w:p>
    <w:p w14:paraId="00000195" w14:textId="77777777" w:rsidR="00E20E66" w:rsidRDefault="00E20E66">
      <w:pPr>
        <w:spacing w:before="120" w:after="120" w:line="240" w:lineRule="auto"/>
        <w:jc w:val="both"/>
        <w:rPr>
          <w:rFonts w:ascii="Arial" w:eastAsia="Arial" w:hAnsi="Arial" w:cs="Arial"/>
        </w:rPr>
      </w:pPr>
    </w:p>
    <w:p w14:paraId="00000196" w14:textId="1D62CD85" w:rsidR="00E20E66" w:rsidRDefault="005A15B7">
      <w:pPr>
        <w:spacing w:before="120" w:after="120" w:line="240" w:lineRule="auto"/>
        <w:jc w:val="both"/>
        <w:rPr>
          <w:rFonts w:ascii="Arial" w:eastAsia="Arial" w:hAnsi="Arial" w:cs="Arial"/>
        </w:rPr>
      </w:pPr>
      <w:r>
        <w:rPr>
          <w:rFonts w:ascii="Arial" w:eastAsia="Arial" w:hAnsi="Arial" w:cs="Arial"/>
          <w:b/>
          <w:bCs/>
          <w:color w:val="000000"/>
        </w:rPr>
        <w:t>Art. 4</w:t>
      </w:r>
      <w:r>
        <w:rPr>
          <w:rFonts w:ascii="Arial" w:eastAsia="Arial" w:hAnsi="Arial" w:cs="Arial"/>
          <w:b/>
          <w:bCs/>
        </w:rPr>
        <w:t>3</w:t>
      </w:r>
      <w:r w:rsidR="00CA004A">
        <w:rPr>
          <w:rFonts w:ascii="Arial" w:eastAsia="Arial" w:hAnsi="Arial" w:cs="Arial"/>
          <w:b/>
          <w:bCs/>
        </w:rPr>
        <w:t>.</w:t>
      </w:r>
      <w:r>
        <w:rPr>
          <w:rFonts w:ascii="Arial" w:eastAsia="Arial" w:hAnsi="Arial" w:cs="Arial"/>
          <w:b/>
          <w:bCs/>
          <w:color w:val="000000"/>
        </w:rPr>
        <w:t xml:space="preserve"> </w:t>
      </w:r>
    </w:p>
    <w:p w14:paraId="00000197" w14:textId="77777777" w:rsidR="00E20E66" w:rsidRDefault="005A15B7">
      <w:pPr>
        <w:shd w:val="clear" w:color="auto" w:fill="FFFFFF"/>
        <w:spacing w:before="120" w:after="120" w:line="240" w:lineRule="auto"/>
        <w:jc w:val="both"/>
        <w:rPr>
          <w:rFonts w:ascii="Arial" w:eastAsia="Arial" w:hAnsi="Arial" w:cs="Arial"/>
          <w:color w:val="000000"/>
          <w:highlight w:val="white"/>
        </w:rPr>
      </w:pPr>
      <w:r>
        <w:rPr>
          <w:rFonts w:ascii="Arial" w:eastAsia="Arial" w:hAnsi="Arial" w:cs="Arial"/>
        </w:rPr>
        <w:t>O</w:t>
      </w:r>
      <w:r>
        <w:rPr>
          <w:rFonts w:ascii="Arial" w:eastAsia="Arial" w:hAnsi="Arial" w:cs="Arial"/>
          <w:color w:val="000000"/>
        </w:rPr>
        <w:t>rganizarea</w:t>
      </w:r>
      <w:r>
        <w:rPr>
          <w:rFonts w:ascii="Arial" w:eastAsia="Arial" w:hAnsi="Arial" w:cs="Arial"/>
        </w:rPr>
        <w:t xml:space="preserve"> și gestionarea </w:t>
      </w:r>
      <w:r>
        <w:rPr>
          <w:rFonts w:ascii="Arial" w:eastAsia="Arial" w:hAnsi="Arial" w:cs="Arial"/>
          <w:highlight w:val="white"/>
        </w:rPr>
        <w:t>Portalului evaluatorilor, data la care acesta devine operațional precum și cerințele p</w:t>
      </w:r>
      <w:r>
        <w:rPr>
          <w:rFonts w:ascii="Arial" w:eastAsia="Arial" w:hAnsi="Arial" w:cs="Arial"/>
          <w:color w:val="000000"/>
          <w:highlight w:val="white"/>
        </w:rPr>
        <w:t>entru înscriere, se stabilesc</w:t>
      </w:r>
      <w:r>
        <w:rPr>
          <w:rFonts w:ascii="Arial" w:eastAsia="Arial" w:hAnsi="Arial" w:cs="Arial"/>
          <w:color w:val="000000"/>
        </w:rPr>
        <w:t xml:space="preserve"> prin ordin al ministrului culturii, publicat în Monitorul Oficial al Românie</w:t>
      </w:r>
      <w:r>
        <w:rPr>
          <w:rFonts w:ascii="Arial" w:eastAsia="Arial" w:hAnsi="Arial" w:cs="Arial"/>
          <w:color w:val="000000"/>
          <w:highlight w:val="white"/>
        </w:rPr>
        <w:t>i</w:t>
      </w:r>
      <w:r>
        <w:rPr>
          <w:rFonts w:ascii="Arial" w:eastAsia="Arial" w:hAnsi="Arial" w:cs="Arial"/>
          <w:color w:val="000000"/>
        </w:rPr>
        <w:t xml:space="preserve">, în termen de </w:t>
      </w:r>
      <w:r>
        <w:rPr>
          <w:rFonts w:ascii="Arial" w:eastAsia="Arial" w:hAnsi="Arial" w:cs="Arial"/>
        </w:rPr>
        <w:t>120 de</w:t>
      </w:r>
      <w:r>
        <w:rPr>
          <w:rFonts w:ascii="Arial" w:eastAsia="Arial" w:hAnsi="Arial" w:cs="Arial"/>
          <w:color w:val="000000"/>
        </w:rPr>
        <w:t xml:space="preserve"> </w:t>
      </w:r>
      <w:r>
        <w:rPr>
          <w:rFonts w:ascii="Arial" w:eastAsia="Arial" w:hAnsi="Arial" w:cs="Arial"/>
        </w:rPr>
        <w:t xml:space="preserve">zile calendaristice </w:t>
      </w:r>
      <w:r>
        <w:rPr>
          <w:rFonts w:ascii="Arial" w:eastAsia="Arial" w:hAnsi="Arial" w:cs="Arial"/>
          <w:color w:val="000000"/>
        </w:rPr>
        <w:t>de la ap</w:t>
      </w:r>
      <w:r>
        <w:rPr>
          <w:rFonts w:ascii="Arial" w:eastAsia="Arial" w:hAnsi="Arial" w:cs="Arial"/>
          <w:color w:val="000000"/>
          <w:highlight w:val="white"/>
        </w:rPr>
        <w:t>robarea prezentei ordonanțe de urgență.</w:t>
      </w:r>
    </w:p>
    <w:p w14:paraId="00000198" w14:textId="77777777" w:rsidR="00E20E66" w:rsidRDefault="00E20E66">
      <w:pPr>
        <w:spacing w:before="120" w:after="120" w:line="240" w:lineRule="auto"/>
        <w:jc w:val="both"/>
        <w:rPr>
          <w:rFonts w:ascii="Arial" w:eastAsia="Arial" w:hAnsi="Arial" w:cs="Arial"/>
          <w:b/>
          <w:bCs/>
        </w:rPr>
      </w:pPr>
    </w:p>
    <w:p w14:paraId="00000199" w14:textId="7273377D" w:rsidR="00E20E66" w:rsidRDefault="005A15B7">
      <w:pPr>
        <w:spacing w:before="120" w:after="120" w:line="240" w:lineRule="auto"/>
        <w:jc w:val="both"/>
        <w:rPr>
          <w:rFonts w:ascii="Arial" w:eastAsia="Arial" w:hAnsi="Arial" w:cs="Arial"/>
        </w:rPr>
      </w:pPr>
      <w:r>
        <w:rPr>
          <w:rFonts w:ascii="Arial" w:eastAsia="Arial" w:hAnsi="Arial" w:cs="Arial"/>
          <w:b/>
          <w:bCs/>
          <w:color w:val="000000"/>
        </w:rPr>
        <w:t>Art. 4</w:t>
      </w:r>
      <w:r>
        <w:rPr>
          <w:rFonts w:ascii="Arial" w:eastAsia="Arial" w:hAnsi="Arial" w:cs="Arial"/>
          <w:b/>
          <w:bCs/>
        </w:rPr>
        <w:t>4</w:t>
      </w:r>
      <w:r w:rsidR="00CA004A">
        <w:rPr>
          <w:rFonts w:ascii="Arial" w:eastAsia="Arial" w:hAnsi="Arial" w:cs="Arial"/>
          <w:b/>
          <w:bCs/>
        </w:rPr>
        <w:t>.</w:t>
      </w:r>
      <w:r>
        <w:rPr>
          <w:rFonts w:ascii="Arial" w:eastAsia="Arial" w:hAnsi="Arial" w:cs="Arial"/>
          <w:b/>
          <w:bCs/>
          <w:color w:val="000000"/>
        </w:rPr>
        <w:t xml:space="preserve"> </w:t>
      </w:r>
    </w:p>
    <w:p w14:paraId="0000019A"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highlight w:val="white"/>
        </w:rPr>
        <w:t>(1)</w:t>
      </w:r>
      <w:r>
        <w:rPr>
          <w:rFonts w:ascii="Arial" w:eastAsia="Arial" w:hAnsi="Arial" w:cs="Arial"/>
          <w:color w:val="000000"/>
          <w:highlight w:val="white"/>
        </w:rPr>
        <w:t xml:space="preserve"> Regulamentul-cadru de organizare </w:t>
      </w:r>
      <w:proofErr w:type="spellStart"/>
      <w:r>
        <w:rPr>
          <w:rFonts w:ascii="Arial" w:eastAsia="Arial" w:hAnsi="Arial" w:cs="Arial"/>
          <w:color w:val="000000"/>
          <w:highlight w:val="white"/>
        </w:rPr>
        <w:t>şi</w:t>
      </w:r>
      <w:proofErr w:type="spellEnd"/>
      <w:r>
        <w:rPr>
          <w:rFonts w:ascii="Arial" w:eastAsia="Arial" w:hAnsi="Arial" w:cs="Arial"/>
          <w:color w:val="000000"/>
          <w:highlight w:val="white"/>
        </w:rPr>
        <w:t xml:space="preserve"> </w:t>
      </w:r>
      <w:proofErr w:type="spellStart"/>
      <w:r>
        <w:rPr>
          <w:rFonts w:ascii="Arial" w:eastAsia="Arial" w:hAnsi="Arial" w:cs="Arial"/>
          <w:color w:val="000000"/>
          <w:highlight w:val="white"/>
        </w:rPr>
        <w:t>desfăşurare</w:t>
      </w:r>
      <w:proofErr w:type="spellEnd"/>
      <w:r>
        <w:rPr>
          <w:rFonts w:ascii="Arial" w:eastAsia="Arial" w:hAnsi="Arial" w:cs="Arial"/>
          <w:color w:val="000000"/>
          <w:highlight w:val="white"/>
        </w:rPr>
        <w:t xml:space="preserve"> a concursului de proiecte de management</w:t>
      </w:r>
      <w:r>
        <w:rPr>
          <w:rFonts w:ascii="Arial" w:eastAsia="Arial" w:hAnsi="Arial" w:cs="Arial"/>
          <w:highlight w:val="white"/>
        </w:rPr>
        <w:t xml:space="preserve"> și</w:t>
      </w:r>
      <w:r>
        <w:rPr>
          <w:rFonts w:ascii="Arial" w:eastAsia="Arial" w:hAnsi="Arial" w:cs="Arial"/>
          <w:color w:val="000000"/>
          <w:highlight w:val="white"/>
        </w:rPr>
        <w:t xml:space="preserve"> </w:t>
      </w:r>
      <w:r>
        <w:rPr>
          <w:rFonts w:ascii="Arial" w:eastAsia="Arial" w:hAnsi="Arial" w:cs="Arial"/>
          <w:highlight w:val="white"/>
        </w:rPr>
        <w:t>de</w:t>
      </w:r>
      <w:r>
        <w:rPr>
          <w:rFonts w:ascii="Arial" w:eastAsia="Arial" w:hAnsi="Arial" w:cs="Arial"/>
          <w:color w:val="000000"/>
          <w:highlight w:val="white"/>
        </w:rPr>
        <w:t xml:space="preserve"> evalu</w:t>
      </w:r>
      <w:r>
        <w:rPr>
          <w:rFonts w:ascii="Arial" w:eastAsia="Arial" w:hAnsi="Arial" w:cs="Arial"/>
          <w:highlight w:val="white"/>
        </w:rPr>
        <w:t>are</w:t>
      </w:r>
      <w:r>
        <w:rPr>
          <w:rFonts w:ascii="Arial" w:eastAsia="Arial" w:hAnsi="Arial" w:cs="Arial"/>
        </w:rPr>
        <w:t xml:space="preserve"> </w:t>
      </w:r>
      <w:r>
        <w:rPr>
          <w:rFonts w:ascii="Arial" w:eastAsia="Arial" w:hAnsi="Arial" w:cs="Arial"/>
          <w:highlight w:val="white"/>
        </w:rPr>
        <w:t>a</w:t>
      </w:r>
      <w:r>
        <w:rPr>
          <w:rFonts w:ascii="Arial" w:eastAsia="Arial" w:hAnsi="Arial" w:cs="Arial"/>
          <w:color w:val="000000"/>
          <w:highlight w:val="white"/>
        </w:rPr>
        <w:t xml:space="preserve"> managementului</w:t>
      </w:r>
      <w:r>
        <w:rPr>
          <w:rFonts w:ascii="Arial" w:eastAsia="Arial" w:hAnsi="Arial" w:cs="Arial"/>
          <w:highlight w:val="white"/>
        </w:rPr>
        <w:t xml:space="preserve"> </w:t>
      </w:r>
      <w:r>
        <w:rPr>
          <w:rFonts w:ascii="Arial" w:eastAsia="Arial" w:hAnsi="Arial" w:cs="Arial"/>
          <w:color w:val="000000"/>
          <w:highlight w:val="white"/>
        </w:rPr>
        <w:t>se elaborează de Ministerul Culturii</w:t>
      </w:r>
      <w:r>
        <w:rPr>
          <w:rFonts w:ascii="Arial" w:eastAsia="Arial" w:hAnsi="Arial" w:cs="Arial"/>
          <w:color w:val="000000"/>
        </w:rPr>
        <w:t xml:space="preserve">, în termen de </w:t>
      </w:r>
      <w:r>
        <w:rPr>
          <w:rFonts w:ascii="Arial" w:eastAsia="Arial" w:hAnsi="Arial" w:cs="Arial"/>
          <w:highlight w:val="white"/>
        </w:rPr>
        <w:t xml:space="preserve">120 </w:t>
      </w:r>
      <w:r>
        <w:rPr>
          <w:rFonts w:ascii="Arial" w:eastAsia="Arial" w:hAnsi="Arial" w:cs="Arial"/>
        </w:rPr>
        <w:t xml:space="preserve">de zile calendaristice de la aprobarea prezentei ordonanțe de urgență </w:t>
      </w:r>
      <w:proofErr w:type="spellStart"/>
      <w:r>
        <w:rPr>
          <w:rFonts w:ascii="Arial" w:eastAsia="Arial" w:hAnsi="Arial" w:cs="Arial"/>
          <w:color w:val="000000"/>
        </w:rPr>
        <w:t>şi</w:t>
      </w:r>
      <w:proofErr w:type="spellEnd"/>
      <w:r>
        <w:rPr>
          <w:rFonts w:ascii="Arial" w:eastAsia="Arial" w:hAnsi="Arial" w:cs="Arial"/>
          <w:color w:val="000000"/>
        </w:rPr>
        <w:t xml:space="preserve"> se aprobă prin </w:t>
      </w:r>
      <w:r>
        <w:rPr>
          <w:rFonts w:ascii="Arial" w:eastAsia="Arial" w:hAnsi="Arial" w:cs="Arial"/>
          <w:color w:val="000000"/>
          <w:highlight w:val="white"/>
        </w:rPr>
        <w:t>hotărâre a Guvernului</w:t>
      </w:r>
      <w:r>
        <w:rPr>
          <w:rFonts w:ascii="Arial" w:eastAsia="Arial" w:hAnsi="Arial" w:cs="Arial"/>
          <w:color w:val="000000"/>
        </w:rPr>
        <w:t>.</w:t>
      </w:r>
    </w:p>
    <w:p w14:paraId="0000019B" w14:textId="77777777" w:rsidR="00E20E66" w:rsidRDefault="005A15B7">
      <w:pPr>
        <w:shd w:val="clear" w:color="auto" w:fill="FFFFFF"/>
        <w:spacing w:before="120" w:after="120" w:line="240" w:lineRule="auto"/>
        <w:jc w:val="both"/>
        <w:rPr>
          <w:rFonts w:ascii="Arial" w:eastAsia="Arial" w:hAnsi="Arial" w:cs="Arial"/>
          <w:color w:val="000000"/>
        </w:rPr>
      </w:pPr>
      <w:r>
        <w:rPr>
          <w:rFonts w:ascii="Arial" w:eastAsia="Arial" w:hAnsi="Arial" w:cs="Arial"/>
          <w:b/>
          <w:bCs/>
          <w:color w:val="000000"/>
        </w:rPr>
        <w:t>(2)</w:t>
      </w:r>
      <w:r>
        <w:rPr>
          <w:rFonts w:ascii="Arial" w:eastAsia="Arial" w:hAnsi="Arial" w:cs="Arial"/>
          <w:color w:val="000000"/>
        </w:rPr>
        <w:t xml:space="preserve"> Codul de conduită și etică al managerilor și al evaluatorilor din portal</w:t>
      </w:r>
      <w:r>
        <w:rPr>
          <w:rFonts w:ascii="Arial" w:eastAsia="Arial" w:hAnsi="Arial" w:cs="Arial"/>
          <w:color w:val="EE0000"/>
        </w:rPr>
        <w:t xml:space="preserve"> </w:t>
      </w:r>
      <w:r>
        <w:rPr>
          <w:rFonts w:ascii="Arial" w:eastAsia="Arial" w:hAnsi="Arial" w:cs="Arial"/>
          <w:color w:val="000000"/>
        </w:rPr>
        <w:t>institu</w:t>
      </w:r>
      <w:r>
        <w:rPr>
          <w:rFonts w:ascii="Arial" w:eastAsia="Arial" w:hAnsi="Arial" w:cs="Arial"/>
        </w:rPr>
        <w:t xml:space="preserve">țiilor </w:t>
      </w:r>
      <w:r>
        <w:rPr>
          <w:rFonts w:ascii="Arial" w:eastAsia="Arial" w:hAnsi="Arial" w:cs="Arial"/>
          <w:color w:val="000000"/>
        </w:rPr>
        <w:t xml:space="preserve">publice de cultură se elaborează de Ministerul Culturii și se aprobă prin ordin al ministrului, publicat în </w:t>
      </w:r>
      <w:r>
        <w:rPr>
          <w:rFonts w:ascii="Arial" w:eastAsia="Arial" w:hAnsi="Arial" w:cs="Arial"/>
        </w:rPr>
        <w:t>Monitorul Oficial României</w:t>
      </w:r>
      <w:r>
        <w:rPr>
          <w:rFonts w:ascii="Arial" w:eastAsia="Arial" w:hAnsi="Arial" w:cs="Arial"/>
          <w:color w:val="000000"/>
        </w:rPr>
        <w:t>,</w:t>
      </w:r>
      <w:r>
        <w:rPr>
          <w:rFonts w:ascii="Arial" w:eastAsia="Arial" w:hAnsi="Arial" w:cs="Arial"/>
        </w:rPr>
        <w:t xml:space="preserve"> în termen de 60 de zile calendaristice de la aprobarea ordinului prevăzut la art. 43</w:t>
      </w:r>
      <w:r>
        <w:rPr>
          <w:rFonts w:ascii="Arial" w:eastAsia="Arial" w:hAnsi="Arial" w:cs="Arial"/>
          <w:color w:val="000000"/>
        </w:rPr>
        <w:t>.</w:t>
      </w:r>
    </w:p>
    <w:p w14:paraId="0000019C" w14:textId="77777777" w:rsidR="00E20E66" w:rsidRDefault="00E20E66">
      <w:pPr>
        <w:shd w:val="clear" w:color="auto" w:fill="FFFFFF"/>
        <w:spacing w:before="120" w:after="120" w:line="240" w:lineRule="auto"/>
        <w:jc w:val="both"/>
        <w:rPr>
          <w:rFonts w:ascii="Arial" w:eastAsia="Arial" w:hAnsi="Arial" w:cs="Arial"/>
        </w:rPr>
      </w:pPr>
    </w:p>
    <w:p w14:paraId="0000019D" w14:textId="49249DE3"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rPr>
        <w:t xml:space="preserve"> </w:t>
      </w:r>
      <w:r>
        <w:rPr>
          <w:rFonts w:ascii="Arial" w:eastAsia="Arial" w:hAnsi="Arial" w:cs="Arial"/>
          <w:b/>
          <w:bCs/>
        </w:rPr>
        <w:t>Art. 45</w:t>
      </w:r>
      <w:r w:rsidR="00CA004A">
        <w:rPr>
          <w:rFonts w:ascii="Arial" w:eastAsia="Arial" w:hAnsi="Arial" w:cs="Arial"/>
          <w:b/>
          <w:bCs/>
        </w:rPr>
        <w:t>.</w:t>
      </w:r>
    </w:p>
    <w:p w14:paraId="0000019E" w14:textId="77777777" w:rsidR="00E20E66" w:rsidRDefault="005A15B7">
      <w:pPr>
        <w:spacing w:before="120" w:after="120" w:line="240" w:lineRule="auto"/>
        <w:jc w:val="both"/>
        <w:rPr>
          <w:rFonts w:ascii="Arial" w:eastAsia="Arial" w:hAnsi="Arial" w:cs="Arial"/>
          <w:highlight w:val="white"/>
        </w:rPr>
      </w:pPr>
      <w:r>
        <w:rPr>
          <w:rFonts w:ascii="Arial" w:eastAsia="Arial" w:hAnsi="Arial" w:cs="Arial"/>
          <w:highlight w:val="white"/>
        </w:rPr>
        <w:t xml:space="preserve">Ministerul Culturii elaborează Ghidul de bune practici privind </w:t>
      </w:r>
      <w:r>
        <w:rPr>
          <w:rFonts w:ascii="Arial" w:eastAsia="Arial" w:hAnsi="Arial" w:cs="Arial"/>
        </w:rPr>
        <w:t>selecția și evaluarea managerilor instituțiilor publice de cultură, care se aprobă prin ordin al ministrului culturii, în termen de 1 an de la data intrării în vigoare a regulament</w:t>
      </w:r>
      <w:r>
        <w:rPr>
          <w:rFonts w:ascii="Arial" w:eastAsia="Arial" w:hAnsi="Arial" w:cs="Arial"/>
          <w:highlight w:val="white"/>
        </w:rPr>
        <w:t xml:space="preserve">ului-cadru </w:t>
      </w:r>
      <w:r>
        <w:rPr>
          <w:rFonts w:ascii="Arial" w:eastAsia="Arial" w:hAnsi="Arial" w:cs="Arial"/>
        </w:rPr>
        <w:t xml:space="preserve">prevăzut la art. 44 alin. (1) </w:t>
      </w:r>
      <w:r>
        <w:rPr>
          <w:rFonts w:ascii="Arial" w:eastAsia="Arial" w:hAnsi="Arial" w:cs="Arial"/>
          <w:highlight w:val="white"/>
        </w:rPr>
        <w:t>și se publică pe pagina de internet a Ministerului Culturii, fiind actualizat ori de câte ori este necesar.</w:t>
      </w:r>
    </w:p>
    <w:p w14:paraId="0000019F" w14:textId="77777777" w:rsidR="00E20E66" w:rsidRDefault="00E20E66">
      <w:pPr>
        <w:shd w:val="clear" w:color="auto" w:fill="FFFFFF"/>
        <w:spacing w:before="120" w:after="120" w:line="240" w:lineRule="auto"/>
        <w:jc w:val="both"/>
        <w:rPr>
          <w:rFonts w:ascii="Arial" w:eastAsia="Arial" w:hAnsi="Arial" w:cs="Arial"/>
          <w:color w:val="000000"/>
        </w:rPr>
      </w:pPr>
    </w:p>
    <w:p w14:paraId="000001A0" w14:textId="1CC9E176" w:rsidR="00E20E66" w:rsidRDefault="005A15B7">
      <w:pPr>
        <w:spacing w:before="120" w:after="120" w:line="240" w:lineRule="auto"/>
        <w:jc w:val="both"/>
        <w:rPr>
          <w:rFonts w:ascii="Arial" w:eastAsia="Arial" w:hAnsi="Arial" w:cs="Arial"/>
        </w:rPr>
      </w:pPr>
      <w:r>
        <w:rPr>
          <w:rFonts w:ascii="Arial" w:eastAsia="Arial" w:hAnsi="Arial" w:cs="Arial"/>
          <w:b/>
          <w:bCs/>
          <w:color w:val="000000"/>
        </w:rPr>
        <w:t>Art. 4</w:t>
      </w:r>
      <w:r>
        <w:rPr>
          <w:rFonts w:ascii="Arial" w:eastAsia="Arial" w:hAnsi="Arial" w:cs="Arial"/>
          <w:b/>
          <w:bCs/>
        </w:rPr>
        <w:t>6</w:t>
      </w:r>
      <w:r w:rsidR="00CA004A">
        <w:rPr>
          <w:rFonts w:ascii="Arial" w:eastAsia="Arial" w:hAnsi="Arial" w:cs="Arial"/>
          <w:b/>
          <w:bCs/>
        </w:rPr>
        <w:t>.</w:t>
      </w:r>
    </w:p>
    <w:p w14:paraId="000001A1"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 xml:space="preserve">(1) </w:t>
      </w:r>
      <w:r>
        <w:rPr>
          <w:rFonts w:ascii="Arial" w:eastAsia="Arial" w:hAnsi="Arial" w:cs="Arial"/>
          <w:color w:val="000000"/>
        </w:rPr>
        <w:t xml:space="preserve">Atribuirea managementului unei instituții publice de cultură prin orice altă modalitate decât procedurile reglementate de prezenta </w:t>
      </w:r>
      <w:r>
        <w:rPr>
          <w:rFonts w:ascii="Arial" w:eastAsia="Arial" w:hAnsi="Arial" w:cs="Arial"/>
        </w:rPr>
        <w:t xml:space="preserve">ordonanță de urgență </w:t>
      </w:r>
      <w:r>
        <w:rPr>
          <w:rFonts w:ascii="Arial" w:eastAsia="Arial" w:hAnsi="Arial" w:cs="Arial"/>
          <w:color w:val="000000"/>
        </w:rPr>
        <w:t>atrage nulitatea absolută a tuturor actelor juridice încheiate în acest scop și/sau urmare a derulării acesteia.</w:t>
      </w:r>
    </w:p>
    <w:p w14:paraId="000001A2"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color w:val="000000"/>
        </w:rPr>
        <w:t xml:space="preserve">(2) </w:t>
      </w:r>
      <w:r>
        <w:rPr>
          <w:rFonts w:ascii="Arial" w:eastAsia="Arial" w:hAnsi="Arial" w:cs="Arial"/>
        </w:rPr>
        <w:t>Nerespectarea procedurilor legale în procesul de selecție a managementului pentru instituțiile de cultură reprezintă o abatere disciplinară gravă pentru funcționarii responsabili.</w:t>
      </w:r>
    </w:p>
    <w:p w14:paraId="000001A3" w14:textId="77777777" w:rsidR="00E20E66" w:rsidRDefault="00E20E66">
      <w:pPr>
        <w:shd w:val="clear" w:color="auto" w:fill="FFFFFF"/>
        <w:spacing w:before="120" w:after="120" w:line="240" w:lineRule="auto"/>
        <w:jc w:val="both"/>
        <w:rPr>
          <w:rFonts w:ascii="Arial" w:eastAsia="Arial" w:hAnsi="Arial" w:cs="Arial"/>
          <w:color w:val="000000"/>
        </w:rPr>
      </w:pPr>
    </w:p>
    <w:p w14:paraId="000001A4" w14:textId="07DB3719" w:rsidR="00E20E66" w:rsidRDefault="005A15B7">
      <w:pPr>
        <w:spacing w:before="120" w:after="120" w:line="240" w:lineRule="auto"/>
        <w:jc w:val="both"/>
        <w:rPr>
          <w:rFonts w:ascii="Arial" w:eastAsia="Arial" w:hAnsi="Arial" w:cs="Arial"/>
        </w:rPr>
      </w:pPr>
      <w:r>
        <w:rPr>
          <w:rFonts w:ascii="Arial" w:eastAsia="Arial" w:hAnsi="Arial" w:cs="Arial"/>
          <w:b/>
          <w:bCs/>
          <w:color w:val="000000"/>
        </w:rPr>
        <w:t>Art. 4</w:t>
      </w:r>
      <w:r>
        <w:rPr>
          <w:rFonts w:ascii="Arial" w:eastAsia="Arial" w:hAnsi="Arial" w:cs="Arial"/>
          <w:b/>
          <w:bCs/>
        </w:rPr>
        <w:t>7</w:t>
      </w:r>
      <w:r w:rsidR="00CA004A">
        <w:rPr>
          <w:rFonts w:ascii="Arial" w:eastAsia="Arial" w:hAnsi="Arial" w:cs="Arial"/>
          <w:b/>
          <w:bCs/>
        </w:rPr>
        <w:t>.</w:t>
      </w:r>
    </w:p>
    <w:p w14:paraId="000001A5"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 xml:space="preserve">(1) </w:t>
      </w:r>
      <w:r>
        <w:rPr>
          <w:rFonts w:ascii="Arial" w:eastAsia="Arial" w:hAnsi="Arial" w:cs="Arial"/>
          <w:color w:val="000000"/>
        </w:rPr>
        <w:t>Următoarele fapte constituie contravenții, dacă nu au fost săvârșite în astfel de condiții încât să fie considerate infracțiuni potrivit legii:</w:t>
      </w:r>
    </w:p>
    <w:p w14:paraId="000001A6" w14:textId="77777777" w:rsidR="00E20E66" w:rsidRDefault="005A15B7">
      <w:pPr>
        <w:numPr>
          <w:ilvl w:val="0"/>
          <w:numId w:val="11"/>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rPr>
        <w:t xml:space="preserve">nerespectarea de către autoritate a obligațiilor prevăzute la art. </w:t>
      </w:r>
      <w:r>
        <w:rPr>
          <w:rFonts w:ascii="Arial" w:eastAsia="Arial" w:hAnsi="Arial" w:cs="Arial"/>
        </w:rPr>
        <w:t>4</w:t>
      </w:r>
      <w:r>
        <w:rPr>
          <w:rFonts w:ascii="Arial" w:eastAsia="Arial" w:hAnsi="Arial" w:cs="Arial"/>
          <w:color w:val="000000"/>
        </w:rPr>
        <w:t xml:space="preserve">, art. </w:t>
      </w:r>
      <w:r>
        <w:rPr>
          <w:rFonts w:ascii="Arial" w:eastAsia="Arial" w:hAnsi="Arial" w:cs="Arial"/>
        </w:rPr>
        <w:t>6</w:t>
      </w:r>
      <w:r>
        <w:rPr>
          <w:rFonts w:ascii="Arial" w:eastAsia="Arial" w:hAnsi="Arial" w:cs="Arial"/>
          <w:color w:val="000000"/>
        </w:rPr>
        <w:t xml:space="preserve"> alin. (</w:t>
      </w:r>
      <w:r>
        <w:rPr>
          <w:rFonts w:ascii="Arial" w:eastAsia="Arial" w:hAnsi="Arial" w:cs="Arial"/>
        </w:rPr>
        <w:t>1</w:t>
      </w:r>
      <w:r>
        <w:rPr>
          <w:rFonts w:ascii="Arial" w:eastAsia="Arial" w:hAnsi="Arial" w:cs="Arial"/>
          <w:color w:val="000000"/>
        </w:rPr>
        <w:t xml:space="preserve">) </w:t>
      </w:r>
      <w:proofErr w:type="spellStart"/>
      <w:r>
        <w:rPr>
          <w:rFonts w:ascii="Arial" w:eastAsia="Arial" w:hAnsi="Arial" w:cs="Arial"/>
          <w:color w:val="000000"/>
        </w:rPr>
        <w:t>şi</w:t>
      </w:r>
      <w:proofErr w:type="spellEnd"/>
      <w:r>
        <w:rPr>
          <w:rFonts w:ascii="Arial" w:eastAsia="Arial" w:hAnsi="Arial" w:cs="Arial"/>
          <w:color w:val="000000"/>
        </w:rPr>
        <w:t xml:space="preserve"> (</w:t>
      </w:r>
      <w:r>
        <w:rPr>
          <w:rFonts w:ascii="Arial" w:eastAsia="Arial" w:hAnsi="Arial" w:cs="Arial"/>
        </w:rPr>
        <w:t>2</w:t>
      </w:r>
      <w:r>
        <w:rPr>
          <w:rFonts w:ascii="Arial" w:eastAsia="Arial" w:hAnsi="Arial" w:cs="Arial"/>
          <w:color w:val="000000"/>
        </w:rPr>
        <w:t xml:space="preserve">), art. </w:t>
      </w:r>
      <w:r>
        <w:rPr>
          <w:rFonts w:ascii="Arial" w:eastAsia="Arial" w:hAnsi="Arial" w:cs="Arial"/>
        </w:rPr>
        <w:t>8</w:t>
      </w:r>
      <w:r>
        <w:rPr>
          <w:rFonts w:ascii="Arial" w:eastAsia="Arial" w:hAnsi="Arial" w:cs="Arial"/>
          <w:color w:val="000000"/>
        </w:rPr>
        <w:t>, art. 13, art. 16, art. 17 alin. (2</w:t>
      </w:r>
      <w:r>
        <w:rPr>
          <w:rFonts w:ascii="Arial" w:eastAsia="Arial" w:hAnsi="Arial" w:cs="Arial"/>
        </w:rPr>
        <w:t>), (4), (6) și (9)</w:t>
      </w:r>
      <w:r>
        <w:rPr>
          <w:rFonts w:ascii="Arial" w:eastAsia="Arial" w:hAnsi="Arial" w:cs="Arial"/>
          <w:color w:val="000000"/>
        </w:rPr>
        <w:t xml:space="preserve">, </w:t>
      </w:r>
      <w:r>
        <w:rPr>
          <w:rFonts w:ascii="Arial" w:eastAsia="Arial" w:hAnsi="Arial" w:cs="Arial"/>
        </w:rPr>
        <w:t xml:space="preserve">art. 21 alin. (1), (2) și </w:t>
      </w:r>
      <w:r>
        <w:rPr>
          <w:rFonts w:ascii="Arial" w:eastAsia="Arial" w:hAnsi="Arial" w:cs="Arial"/>
          <w:highlight w:val="white"/>
        </w:rPr>
        <w:t>(4), art. 34 alin. (1), (3) și (5), art. 35 alin. (1)</w:t>
      </w:r>
      <w:r>
        <w:rPr>
          <w:rFonts w:ascii="Arial" w:eastAsia="Arial" w:hAnsi="Arial" w:cs="Arial"/>
          <w:color w:val="000000"/>
          <w:highlight w:val="white"/>
        </w:rPr>
        <w:t>;</w:t>
      </w:r>
    </w:p>
    <w:p w14:paraId="000001A7" w14:textId="77777777" w:rsidR="00E20E66" w:rsidRDefault="005A15B7">
      <w:pPr>
        <w:numPr>
          <w:ilvl w:val="0"/>
          <w:numId w:val="11"/>
        </w:numPr>
        <w:pBdr>
          <w:top w:val="nil"/>
          <w:left w:val="nil"/>
          <w:bottom w:val="nil"/>
          <w:right w:val="nil"/>
          <w:between w:val="nil"/>
        </w:pBdr>
        <w:spacing w:before="120" w:after="120" w:line="240" w:lineRule="auto"/>
        <w:ind w:left="714" w:hanging="357"/>
        <w:jc w:val="both"/>
        <w:rPr>
          <w:rFonts w:ascii="Arial" w:eastAsia="Arial" w:hAnsi="Arial" w:cs="Arial"/>
          <w:color w:val="000000"/>
        </w:rPr>
      </w:pPr>
      <w:r>
        <w:rPr>
          <w:rFonts w:ascii="Arial" w:eastAsia="Arial" w:hAnsi="Arial" w:cs="Arial"/>
          <w:color w:val="000000"/>
        </w:rPr>
        <w:t xml:space="preserve">nerespectarea de către </w:t>
      </w:r>
      <w:proofErr w:type="spellStart"/>
      <w:r>
        <w:rPr>
          <w:rFonts w:ascii="Arial" w:eastAsia="Arial" w:hAnsi="Arial" w:cs="Arial"/>
          <w:color w:val="000000"/>
        </w:rPr>
        <w:t>instituţie</w:t>
      </w:r>
      <w:proofErr w:type="spellEnd"/>
      <w:r>
        <w:rPr>
          <w:rFonts w:ascii="Arial" w:eastAsia="Arial" w:hAnsi="Arial" w:cs="Arial"/>
          <w:color w:val="000000"/>
        </w:rPr>
        <w:t xml:space="preserve"> a </w:t>
      </w:r>
      <w:proofErr w:type="spellStart"/>
      <w:r>
        <w:rPr>
          <w:rFonts w:ascii="Arial" w:eastAsia="Arial" w:hAnsi="Arial" w:cs="Arial"/>
          <w:color w:val="000000"/>
        </w:rPr>
        <w:t>obligaţiei</w:t>
      </w:r>
      <w:proofErr w:type="spellEnd"/>
      <w:r>
        <w:rPr>
          <w:rFonts w:ascii="Arial" w:eastAsia="Arial" w:hAnsi="Arial" w:cs="Arial"/>
          <w:color w:val="000000"/>
        </w:rPr>
        <w:t xml:space="preserve"> prevăzute la art. 1</w:t>
      </w:r>
      <w:r>
        <w:rPr>
          <w:rFonts w:ascii="Arial" w:eastAsia="Arial" w:hAnsi="Arial" w:cs="Arial"/>
        </w:rPr>
        <w:t>1</w:t>
      </w:r>
      <w:r>
        <w:rPr>
          <w:rFonts w:ascii="Arial" w:eastAsia="Arial" w:hAnsi="Arial" w:cs="Arial"/>
          <w:color w:val="000000"/>
        </w:rPr>
        <w:t xml:space="preserve"> alin. (2)</w:t>
      </w:r>
      <w:r>
        <w:rPr>
          <w:rFonts w:ascii="Arial" w:eastAsia="Arial" w:hAnsi="Arial" w:cs="Arial"/>
        </w:rPr>
        <w:t>.</w:t>
      </w:r>
    </w:p>
    <w:p w14:paraId="000001A8"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 xml:space="preserve">(2) </w:t>
      </w:r>
      <w:r>
        <w:rPr>
          <w:rFonts w:ascii="Arial" w:eastAsia="Arial" w:hAnsi="Arial" w:cs="Arial"/>
          <w:color w:val="000000"/>
        </w:rPr>
        <w:t>Contravențiile prevăzute la alin. (1) lit. a) se sancționează cu avertisment sau amendă de la 50.000 la 100.000 lei, în funcție de gravitatea faptei.</w:t>
      </w:r>
    </w:p>
    <w:p w14:paraId="000001A9"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 xml:space="preserve">(3) </w:t>
      </w:r>
      <w:r>
        <w:rPr>
          <w:rFonts w:ascii="Arial" w:eastAsia="Arial" w:hAnsi="Arial" w:cs="Arial"/>
          <w:color w:val="000000"/>
        </w:rPr>
        <w:t>Contravențiile prevăzute la alin. (1) lit. b) se sancționează cu avertisment sau amendă de la 5.000 la 10.000 lei, în funcție de gravitatea faptei.</w:t>
      </w:r>
    </w:p>
    <w:p w14:paraId="000001AA" w14:textId="77777777" w:rsidR="00E20E66" w:rsidRDefault="005A15B7">
      <w:pPr>
        <w:spacing w:before="120" w:after="120" w:line="240" w:lineRule="auto"/>
        <w:jc w:val="both"/>
        <w:rPr>
          <w:rFonts w:ascii="Arial" w:eastAsia="Arial" w:hAnsi="Arial" w:cs="Arial"/>
        </w:rPr>
      </w:pPr>
      <w:r>
        <w:rPr>
          <w:rFonts w:ascii="Arial" w:eastAsia="Arial" w:hAnsi="Arial" w:cs="Arial"/>
          <w:b/>
          <w:bCs/>
          <w:color w:val="000000"/>
        </w:rPr>
        <w:t>(</w:t>
      </w:r>
      <w:r>
        <w:rPr>
          <w:rFonts w:ascii="Arial" w:eastAsia="Arial" w:hAnsi="Arial" w:cs="Arial"/>
          <w:b/>
          <w:bCs/>
        </w:rPr>
        <w:t>4</w:t>
      </w:r>
      <w:r>
        <w:rPr>
          <w:rFonts w:ascii="Arial" w:eastAsia="Arial" w:hAnsi="Arial" w:cs="Arial"/>
          <w:b/>
          <w:bCs/>
          <w:color w:val="000000"/>
        </w:rPr>
        <w:t xml:space="preserve">) </w:t>
      </w:r>
      <w:r>
        <w:rPr>
          <w:rFonts w:ascii="Arial" w:eastAsia="Arial" w:hAnsi="Arial" w:cs="Arial"/>
          <w:color w:val="000000"/>
        </w:rPr>
        <w:t xml:space="preserve">Constatarea </w:t>
      </w:r>
      <w:proofErr w:type="spellStart"/>
      <w:r>
        <w:rPr>
          <w:rFonts w:ascii="Arial" w:eastAsia="Arial" w:hAnsi="Arial" w:cs="Arial"/>
          <w:color w:val="000000"/>
        </w:rPr>
        <w:t>şi</w:t>
      </w:r>
      <w:proofErr w:type="spellEnd"/>
      <w:r>
        <w:rPr>
          <w:rFonts w:ascii="Arial" w:eastAsia="Arial" w:hAnsi="Arial" w:cs="Arial"/>
          <w:color w:val="000000"/>
        </w:rPr>
        <w:t xml:space="preserve"> sancționarea contravențiilor prevăzute la alin. (1) se fac de către persoanele împuternicite prin ordin al ministrului culturii, la sesizarea oricărei persoane care are interes legitim.</w:t>
      </w:r>
    </w:p>
    <w:p w14:paraId="000001AB" w14:textId="77777777" w:rsidR="00E20E66" w:rsidRDefault="005A15B7">
      <w:pPr>
        <w:shd w:val="clear" w:color="auto" w:fill="FFFFFF"/>
        <w:spacing w:before="120" w:after="120" w:line="240" w:lineRule="auto"/>
        <w:jc w:val="both"/>
        <w:rPr>
          <w:rFonts w:ascii="Arial" w:eastAsia="Arial" w:hAnsi="Arial" w:cs="Arial"/>
          <w:color w:val="000000"/>
        </w:rPr>
      </w:pPr>
      <w:r>
        <w:rPr>
          <w:rFonts w:ascii="Arial" w:eastAsia="Arial" w:hAnsi="Arial" w:cs="Arial"/>
          <w:b/>
          <w:bCs/>
          <w:color w:val="000000"/>
        </w:rPr>
        <w:t>(</w:t>
      </w:r>
      <w:r>
        <w:rPr>
          <w:rFonts w:ascii="Arial" w:eastAsia="Arial" w:hAnsi="Arial" w:cs="Arial"/>
          <w:b/>
          <w:bCs/>
        </w:rPr>
        <w:t>5</w:t>
      </w:r>
      <w:r>
        <w:rPr>
          <w:rFonts w:ascii="Arial" w:eastAsia="Arial" w:hAnsi="Arial" w:cs="Arial"/>
          <w:b/>
          <w:bCs/>
          <w:color w:val="000000"/>
        </w:rPr>
        <w:t xml:space="preserve">) </w:t>
      </w:r>
      <w:r>
        <w:rPr>
          <w:rFonts w:ascii="Arial" w:eastAsia="Arial" w:hAnsi="Arial" w:cs="Arial"/>
          <w:color w:val="000000"/>
        </w:rPr>
        <w:t>Procedura de constatare și sancționare a contravențiilor se aprobă prin ordin al ministrului culturii.</w:t>
      </w:r>
    </w:p>
    <w:p w14:paraId="000001AC" w14:textId="77777777" w:rsidR="00E20E66" w:rsidRDefault="005A15B7">
      <w:pPr>
        <w:shd w:val="clear" w:color="auto" w:fill="FFFFFF"/>
        <w:spacing w:before="120" w:after="120" w:line="240" w:lineRule="auto"/>
        <w:jc w:val="both"/>
        <w:rPr>
          <w:rFonts w:ascii="Arial" w:eastAsia="Arial" w:hAnsi="Arial" w:cs="Arial"/>
          <w:color w:val="000000"/>
          <w:highlight w:val="white"/>
        </w:rPr>
      </w:pPr>
      <w:r>
        <w:rPr>
          <w:rFonts w:ascii="Arial" w:eastAsia="Arial" w:hAnsi="Arial" w:cs="Arial"/>
          <w:b/>
          <w:bCs/>
        </w:rPr>
        <w:t xml:space="preserve">(6) </w:t>
      </w:r>
      <w:r>
        <w:rPr>
          <w:rFonts w:ascii="Arial" w:eastAsia="Arial" w:hAnsi="Arial" w:cs="Arial"/>
          <w:color w:val="000000"/>
        </w:rPr>
        <w:t>Contravențiilor prevăzute la alin. (1</w:t>
      </w:r>
      <w:r>
        <w:rPr>
          <w:rFonts w:ascii="Arial" w:eastAsia="Arial" w:hAnsi="Arial" w:cs="Arial"/>
        </w:rPr>
        <w:t xml:space="preserve">) </w:t>
      </w:r>
      <w:r>
        <w:rPr>
          <w:rFonts w:ascii="Arial" w:eastAsia="Arial" w:hAnsi="Arial" w:cs="Arial"/>
          <w:color w:val="000000"/>
        </w:rPr>
        <w:t>le sunt aplicabile dispozițiile Ordonanței Guvernului nr.</w:t>
      </w:r>
      <w:r>
        <w:rPr>
          <w:rFonts w:ascii="Arial" w:eastAsia="Arial" w:hAnsi="Arial" w:cs="Arial"/>
          <w:b/>
          <w:bCs/>
          <w:color w:val="000000"/>
        </w:rPr>
        <w:t xml:space="preserve"> </w:t>
      </w:r>
      <w:hyperlink r:id="rId10">
        <w:r>
          <w:rPr>
            <w:rFonts w:ascii="Arial" w:eastAsia="Arial" w:hAnsi="Arial" w:cs="Arial"/>
            <w:color w:val="000000"/>
          </w:rPr>
          <w:t>2/2001</w:t>
        </w:r>
      </w:hyperlink>
      <w:r>
        <w:rPr>
          <w:rFonts w:ascii="Arial" w:eastAsia="Arial" w:hAnsi="Arial" w:cs="Arial"/>
          <w:color w:val="000000"/>
        </w:rPr>
        <w:t xml:space="preserve"> privind regimul juridic al contravențiilor, aprobată cu modificări și completări prin Legea nr. </w:t>
      </w:r>
      <w:hyperlink r:id="rId11">
        <w:r>
          <w:rPr>
            <w:rFonts w:ascii="Arial" w:eastAsia="Arial" w:hAnsi="Arial" w:cs="Arial"/>
            <w:color w:val="000000"/>
          </w:rPr>
          <w:t>180/2002</w:t>
        </w:r>
      </w:hyperlink>
      <w:r>
        <w:rPr>
          <w:rFonts w:ascii="Arial" w:eastAsia="Arial" w:hAnsi="Arial" w:cs="Arial"/>
          <w:color w:val="000000"/>
        </w:rPr>
        <w:t xml:space="preserve">, cu modificările și completările ulterioare </w:t>
      </w:r>
      <w:r>
        <w:rPr>
          <w:rFonts w:ascii="Arial" w:eastAsia="Arial" w:hAnsi="Arial" w:cs="Arial"/>
          <w:color w:val="000000"/>
          <w:highlight w:val="white"/>
        </w:rPr>
        <w:t xml:space="preserve">și intră în vigoare în termen de 30 de zile </w:t>
      </w:r>
      <w:r>
        <w:rPr>
          <w:rFonts w:ascii="Arial" w:eastAsia="Arial" w:hAnsi="Arial" w:cs="Arial"/>
          <w:color w:val="000000"/>
          <w:highlight w:val="white"/>
        </w:rPr>
        <w:lastRenderedPageBreak/>
        <w:t>calendaristice de la data publicării în Monitor</w:t>
      </w:r>
      <w:r>
        <w:rPr>
          <w:rFonts w:ascii="Arial" w:eastAsia="Arial" w:hAnsi="Arial" w:cs="Arial"/>
          <w:highlight w:val="white"/>
        </w:rPr>
        <w:t xml:space="preserve">ul </w:t>
      </w:r>
      <w:r>
        <w:rPr>
          <w:rFonts w:ascii="Arial" w:eastAsia="Arial" w:hAnsi="Arial" w:cs="Arial"/>
          <w:color w:val="000000"/>
          <w:highlight w:val="white"/>
        </w:rPr>
        <w:t>O</w:t>
      </w:r>
      <w:r>
        <w:rPr>
          <w:rFonts w:ascii="Arial" w:eastAsia="Arial" w:hAnsi="Arial" w:cs="Arial"/>
          <w:highlight w:val="white"/>
        </w:rPr>
        <w:t>ficial al României</w:t>
      </w:r>
      <w:r>
        <w:rPr>
          <w:rFonts w:ascii="Arial" w:eastAsia="Arial" w:hAnsi="Arial" w:cs="Arial"/>
          <w:color w:val="000000"/>
          <w:highlight w:val="white"/>
        </w:rPr>
        <w:t xml:space="preserve"> a prezentei </w:t>
      </w:r>
      <w:r>
        <w:rPr>
          <w:rFonts w:ascii="Arial" w:eastAsia="Arial" w:hAnsi="Arial" w:cs="Arial"/>
          <w:highlight w:val="white"/>
        </w:rPr>
        <w:t>ordonanțe de urgență</w:t>
      </w:r>
      <w:r>
        <w:rPr>
          <w:rFonts w:ascii="Arial" w:eastAsia="Arial" w:hAnsi="Arial" w:cs="Arial"/>
          <w:color w:val="000000"/>
          <w:highlight w:val="white"/>
        </w:rPr>
        <w:t>.</w:t>
      </w:r>
    </w:p>
    <w:p w14:paraId="000001AD" w14:textId="77777777" w:rsidR="00E20E66" w:rsidRDefault="00E20E66">
      <w:pPr>
        <w:shd w:val="clear" w:color="auto" w:fill="FFFFFF"/>
        <w:spacing w:before="120" w:after="120" w:line="240" w:lineRule="auto"/>
        <w:jc w:val="both"/>
        <w:rPr>
          <w:rFonts w:ascii="Arial" w:eastAsia="Arial" w:hAnsi="Arial" w:cs="Arial"/>
          <w:b/>
          <w:bCs/>
          <w:color w:val="FF0000"/>
          <w:highlight w:val="white"/>
        </w:rPr>
      </w:pPr>
    </w:p>
    <w:p w14:paraId="000001AE" w14:textId="7FDD7BA4" w:rsidR="00E20E66" w:rsidRDefault="005A15B7">
      <w:pPr>
        <w:shd w:val="clear" w:color="auto" w:fill="FFFFFF"/>
        <w:spacing w:before="120" w:after="120" w:line="240" w:lineRule="auto"/>
        <w:jc w:val="both"/>
        <w:rPr>
          <w:rFonts w:ascii="Arial" w:eastAsia="Arial" w:hAnsi="Arial" w:cs="Arial"/>
          <w:b/>
          <w:bCs/>
          <w:highlight w:val="white"/>
        </w:rPr>
      </w:pPr>
      <w:r>
        <w:rPr>
          <w:rFonts w:ascii="Arial" w:eastAsia="Arial" w:hAnsi="Arial" w:cs="Arial"/>
          <w:b/>
          <w:bCs/>
          <w:highlight w:val="white"/>
        </w:rPr>
        <w:t>Art. 48</w:t>
      </w:r>
      <w:r w:rsidR="00CA004A">
        <w:rPr>
          <w:rFonts w:ascii="Arial" w:eastAsia="Arial" w:hAnsi="Arial" w:cs="Arial"/>
          <w:b/>
          <w:bCs/>
          <w:highlight w:val="white"/>
        </w:rPr>
        <w:t>.</w:t>
      </w:r>
      <w:r>
        <w:rPr>
          <w:rFonts w:ascii="Arial" w:eastAsia="Arial" w:hAnsi="Arial" w:cs="Arial"/>
          <w:b/>
          <w:bCs/>
          <w:highlight w:val="white"/>
        </w:rPr>
        <w:t xml:space="preserve"> </w:t>
      </w:r>
    </w:p>
    <w:p w14:paraId="000001AF" w14:textId="77777777" w:rsidR="00E20E66" w:rsidRDefault="005A15B7">
      <w:pPr>
        <w:shd w:val="clear" w:color="auto" w:fill="FFFFFF"/>
        <w:spacing w:before="120" w:after="120" w:line="240" w:lineRule="auto"/>
        <w:jc w:val="both"/>
        <w:rPr>
          <w:rFonts w:ascii="Arial" w:eastAsia="Arial" w:hAnsi="Arial" w:cs="Arial"/>
          <w:highlight w:val="white"/>
        </w:rPr>
      </w:pPr>
      <w:r w:rsidRPr="00CA004A">
        <w:rPr>
          <w:rFonts w:ascii="Arial" w:eastAsia="Arial" w:hAnsi="Arial" w:cs="Arial"/>
          <w:b/>
          <w:highlight w:val="white"/>
        </w:rPr>
        <w:t>(1)</w:t>
      </w:r>
      <w:r>
        <w:rPr>
          <w:rFonts w:ascii="Arial" w:eastAsia="Arial" w:hAnsi="Arial" w:cs="Arial"/>
          <w:highlight w:val="white"/>
        </w:rPr>
        <w:t xml:space="preserve"> Încălcarea prevederilor art. 13 alin. (5) se sancționează cu nulitatea absolută a contractului astfel încheiat și atrage:</w:t>
      </w:r>
    </w:p>
    <w:p w14:paraId="000001B0" w14:textId="77777777" w:rsidR="00E20E66" w:rsidRDefault="005A15B7">
      <w:pPr>
        <w:numPr>
          <w:ilvl w:val="0"/>
          <w:numId w:val="1"/>
        </w:numPr>
        <w:shd w:val="clear" w:color="auto" w:fill="FFFFFF"/>
        <w:spacing w:before="120" w:after="0" w:line="240" w:lineRule="auto"/>
        <w:jc w:val="both"/>
        <w:rPr>
          <w:rFonts w:ascii="Arial" w:eastAsia="Arial" w:hAnsi="Arial" w:cs="Arial"/>
          <w:highlight w:val="white"/>
        </w:rPr>
      </w:pPr>
      <w:r>
        <w:rPr>
          <w:rFonts w:ascii="Arial" w:eastAsia="Arial" w:hAnsi="Arial" w:cs="Arial"/>
          <w:highlight w:val="white"/>
        </w:rPr>
        <w:t>încetarea de drept a contractului de management al managerului;</w:t>
      </w:r>
    </w:p>
    <w:p w14:paraId="000001B1" w14:textId="77777777" w:rsidR="00E20E66" w:rsidRDefault="005A15B7">
      <w:pPr>
        <w:numPr>
          <w:ilvl w:val="0"/>
          <w:numId w:val="1"/>
        </w:numPr>
        <w:shd w:val="clear" w:color="auto" w:fill="FFFFFF"/>
        <w:spacing w:after="120" w:line="240" w:lineRule="auto"/>
        <w:jc w:val="both"/>
        <w:rPr>
          <w:rFonts w:ascii="Arial" w:eastAsia="Arial" w:hAnsi="Arial" w:cs="Arial"/>
          <w:highlight w:val="white"/>
        </w:rPr>
      </w:pPr>
      <w:r>
        <w:rPr>
          <w:rFonts w:ascii="Arial" w:eastAsia="Arial" w:hAnsi="Arial" w:cs="Arial"/>
          <w:highlight w:val="white"/>
        </w:rPr>
        <w:t>radierea din Portalul evaluatorilor a expertului evaluator.</w:t>
      </w:r>
    </w:p>
    <w:p w14:paraId="000001B2" w14:textId="77777777" w:rsidR="00E20E66" w:rsidRDefault="005A15B7">
      <w:pPr>
        <w:shd w:val="clear" w:color="auto" w:fill="FFFFFF"/>
        <w:spacing w:before="120" w:after="120" w:line="240" w:lineRule="auto"/>
        <w:jc w:val="both"/>
        <w:rPr>
          <w:rFonts w:ascii="Arial" w:eastAsia="Arial" w:hAnsi="Arial" w:cs="Arial"/>
          <w:highlight w:val="white"/>
        </w:rPr>
      </w:pPr>
      <w:r w:rsidRPr="00CA004A">
        <w:rPr>
          <w:rFonts w:ascii="Arial" w:eastAsia="Arial" w:hAnsi="Arial" w:cs="Arial"/>
          <w:b/>
          <w:highlight w:val="white"/>
        </w:rPr>
        <w:t>(2)</w:t>
      </w:r>
      <w:r>
        <w:rPr>
          <w:rFonts w:ascii="Arial" w:eastAsia="Arial" w:hAnsi="Arial" w:cs="Arial"/>
          <w:highlight w:val="white"/>
        </w:rPr>
        <w:t xml:space="preserve"> Măsurile prevăzute la alin. (1) lit. a) și b) se aplică începând cu data constatării nulității absolute a contractului cu titlu oneros.</w:t>
      </w:r>
    </w:p>
    <w:p w14:paraId="000001B3" w14:textId="77777777" w:rsidR="00E20E66" w:rsidRDefault="00E20E66">
      <w:pPr>
        <w:shd w:val="clear" w:color="auto" w:fill="FFFFFF"/>
        <w:spacing w:before="120" w:after="120" w:line="240" w:lineRule="auto"/>
        <w:jc w:val="both"/>
        <w:rPr>
          <w:rFonts w:ascii="Arial" w:eastAsia="Arial" w:hAnsi="Arial" w:cs="Arial"/>
          <w:b/>
          <w:bCs/>
        </w:rPr>
      </w:pPr>
    </w:p>
    <w:p w14:paraId="000001B4" w14:textId="6EDD404E" w:rsidR="00E20E66" w:rsidRDefault="005A15B7">
      <w:pPr>
        <w:shd w:val="clear" w:color="auto" w:fill="FFFFFF"/>
        <w:spacing w:before="120" w:after="120" w:line="240" w:lineRule="auto"/>
        <w:jc w:val="both"/>
        <w:rPr>
          <w:rFonts w:ascii="Arial" w:eastAsia="Arial" w:hAnsi="Arial" w:cs="Arial"/>
          <w:b/>
          <w:bCs/>
        </w:rPr>
      </w:pPr>
      <w:r>
        <w:rPr>
          <w:rFonts w:ascii="Arial" w:eastAsia="Arial" w:hAnsi="Arial" w:cs="Arial"/>
          <w:b/>
          <w:bCs/>
          <w:color w:val="000000"/>
        </w:rPr>
        <w:t xml:space="preserve">Art. </w:t>
      </w:r>
      <w:r>
        <w:rPr>
          <w:rFonts w:ascii="Arial" w:eastAsia="Arial" w:hAnsi="Arial" w:cs="Arial"/>
          <w:b/>
          <w:bCs/>
        </w:rPr>
        <w:t>49</w:t>
      </w:r>
      <w:r w:rsidR="00CA004A">
        <w:rPr>
          <w:rFonts w:ascii="Arial" w:eastAsia="Arial" w:hAnsi="Arial" w:cs="Arial"/>
          <w:b/>
          <w:bCs/>
        </w:rPr>
        <w:t>.</w:t>
      </w:r>
    </w:p>
    <w:p w14:paraId="000001B5" w14:textId="77777777" w:rsidR="00E20E66" w:rsidRDefault="005A15B7">
      <w:pPr>
        <w:spacing w:before="120" w:after="120" w:line="240" w:lineRule="auto"/>
        <w:jc w:val="both"/>
        <w:rPr>
          <w:rFonts w:ascii="Arial" w:eastAsia="Arial" w:hAnsi="Arial" w:cs="Arial"/>
          <w:highlight w:val="white"/>
        </w:rPr>
      </w:pPr>
      <w:r>
        <w:rPr>
          <w:rFonts w:ascii="Arial" w:eastAsia="Arial" w:hAnsi="Arial" w:cs="Arial"/>
          <w:b/>
          <w:bCs/>
          <w:highlight w:val="white"/>
        </w:rPr>
        <w:t>(1)</w:t>
      </w:r>
      <w:r>
        <w:rPr>
          <w:rFonts w:ascii="Arial" w:eastAsia="Arial" w:hAnsi="Arial" w:cs="Arial"/>
          <w:highlight w:val="white"/>
        </w:rPr>
        <w:t xml:space="preserve"> Prezenta ordonanță de urgență intră în vigoare la data publicării în Monitorul Oficial al României.</w:t>
      </w:r>
    </w:p>
    <w:p w14:paraId="000001B6" w14:textId="77777777" w:rsidR="00E20E66" w:rsidRDefault="005A15B7">
      <w:pPr>
        <w:spacing w:before="120" w:after="120" w:line="240" w:lineRule="auto"/>
        <w:jc w:val="both"/>
        <w:rPr>
          <w:rFonts w:ascii="Arial" w:eastAsia="Arial" w:hAnsi="Arial" w:cs="Arial"/>
          <w:highlight w:val="white"/>
        </w:rPr>
      </w:pPr>
      <w:r>
        <w:rPr>
          <w:rFonts w:ascii="Arial" w:eastAsia="Arial" w:hAnsi="Arial" w:cs="Arial"/>
          <w:b/>
          <w:bCs/>
          <w:highlight w:val="white"/>
        </w:rPr>
        <w:t>(2)</w:t>
      </w:r>
      <w:r>
        <w:rPr>
          <w:rFonts w:ascii="Arial" w:eastAsia="Arial" w:hAnsi="Arial" w:cs="Arial"/>
          <w:highlight w:val="white"/>
        </w:rPr>
        <w:t xml:space="preserve"> De la data prevăzută la alin. (1)</w:t>
      </w:r>
      <w:r>
        <w:rPr>
          <w:rFonts w:ascii="Arial" w:eastAsia="Arial" w:hAnsi="Arial" w:cs="Arial"/>
        </w:rPr>
        <w:t xml:space="preserve"> </w:t>
      </w:r>
      <w:r>
        <w:rPr>
          <w:rFonts w:ascii="Arial" w:eastAsia="Arial" w:hAnsi="Arial" w:cs="Arial"/>
          <w:highlight w:val="white"/>
        </w:rPr>
        <w:t>și până la data intrării în vigoare a hotărârii Guvernului prevăzută la art. 44 alin. (1), în aplicarea dispozițiilor prezentei ordonanțe de urgență:</w:t>
      </w:r>
    </w:p>
    <w:p w14:paraId="000001B7" w14:textId="77777777" w:rsidR="00E20E66" w:rsidRDefault="005A15B7">
      <w:pPr>
        <w:spacing w:before="120" w:after="120" w:line="240" w:lineRule="auto"/>
        <w:jc w:val="both"/>
        <w:rPr>
          <w:rFonts w:ascii="Arial" w:eastAsia="Arial" w:hAnsi="Arial" w:cs="Arial"/>
          <w:highlight w:val="white"/>
        </w:rPr>
      </w:pPr>
      <w:r w:rsidRPr="00CA004A">
        <w:rPr>
          <w:rFonts w:ascii="Arial" w:eastAsia="Arial" w:hAnsi="Arial" w:cs="Arial"/>
          <w:b/>
          <w:highlight w:val="white"/>
        </w:rPr>
        <w:t>a)</w:t>
      </w:r>
      <w:r>
        <w:rPr>
          <w:rFonts w:ascii="Arial" w:eastAsia="Arial" w:hAnsi="Arial" w:cs="Arial"/>
          <w:highlight w:val="white"/>
        </w:rPr>
        <w:t xml:space="preserve"> autoritățile centrale elaborează și aplică propriul Regulament de organizare </w:t>
      </w:r>
      <w:proofErr w:type="spellStart"/>
      <w:r>
        <w:rPr>
          <w:rFonts w:ascii="Arial" w:eastAsia="Arial" w:hAnsi="Arial" w:cs="Arial"/>
          <w:highlight w:val="white"/>
        </w:rPr>
        <w:t>şi</w:t>
      </w:r>
      <w:proofErr w:type="spellEnd"/>
      <w:r>
        <w:rPr>
          <w:rFonts w:ascii="Arial" w:eastAsia="Arial" w:hAnsi="Arial" w:cs="Arial"/>
          <w:highlight w:val="white"/>
        </w:rPr>
        <w:t xml:space="preserve"> </w:t>
      </w:r>
      <w:proofErr w:type="spellStart"/>
      <w:r>
        <w:rPr>
          <w:rFonts w:ascii="Arial" w:eastAsia="Arial" w:hAnsi="Arial" w:cs="Arial"/>
          <w:highlight w:val="white"/>
        </w:rPr>
        <w:t>desfăşurare</w:t>
      </w:r>
      <w:proofErr w:type="spellEnd"/>
      <w:r>
        <w:rPr>
          <w:rFonts w:ascii="Arial" w:eastAsia="Arial" w:hAnsi="Arial" w:cs="Arial"/>
          <w:highlight w:val="white"/>
        </w:rPr>
        <w:t xml:space="preserve"> a concursului de proiecte de management și de evaluare</w:t>
      </w:r>
      <w:r>
        <w:rPr>
          <w:rFonts w:ascii="Arial" w:eastAsia="Arial" w:hAnsi="Arial" w:cs="Arial"/>
        </w:rPr>
        <w:t xml:space="preserve"> </w:t>
      </w:r>
      <w:r>
        <w:rPr>
          <w:rFonts w:ascii="Arial" w:eastAsia="Arial" w:hAnsi="Arial" w:cs="Arial"/>
          <w:highlight w:val="white"/>
        </w:rPr>
        <w:t>a managementului;</w:t>
      </w:r>
    </w:p>
    <w:p w14:paraId="000001B8" w14:textId="77777777" w:rsidR="00E20E66" w:rsidRDefault="005A15B7">
      <w:pPr>
        <w:spacing w:before="120" w:after="120" w:line="240" w:lineRule="auto"/>
        <w:jc w:val="both"/>
        <w:rPr>
          <w:rFonts w:ascii="Arial" w:eastAsia="Arial" w:hAnsi="Arial" w:cs="Arial"/>
          <w:highlight w:val="white"/>
        </w:rPr>
      </w:pPr>
      <w:r w:rsidRPr="00CA004A">
        <w:rPr>
          <w:rFonts w:ascii="Arial" w:eastAsia="Arial" w:hAnsi="Arial" w:cs="Arial"/>
          <w:b/>
          <w:highlight w:val="white"/>
        </w:rPr>
        <w:t>b)</w:t>
      </w:r>
      <w:r>
        <w:rPr>
          <w:rFonts w:ascii="Arial" w:eastAsia="Arial" w:hAnsi="Arial" w:cs="Arial"/>
          <w:highlight w:val="white"/>
        </w:rPr>
        <w:t xml:space="preserve"> autoritățile locale elaborează și aplică un Regulament-cadru de organizare </w:t>
      </w:r>
      <w:proofErr w:type="spellStart"/>
      <w:r>
        <w:rPr>
          <w:rFonts w:ascii="Arial" w:eastAsia="Arial" w:hAnsi="Arial" w:cs="Arial"/>
          <w:highlight w:val="white"/>
        </w:rPr>
        <w:t>şi</w:t>
      </w:r>
      <w:proofErr w:type="spellEnd"/>
      <w:r>
        <w:rPr>
          <w:rFonts w:ascii="Arial" w:eastAsia="Arial" w:hAnsi="Arial" w:cs="Arial"/>
          <w:highlight w:val="white"/>
        </w:rPr>
        <w:t xml:space="preserve"> </w:t>
      </w:r>
      <w:proofErr w:type="spellStart"/>
      <w:r>
        <w:rPr>
          <w:rFonts w:ascii="Arial" w:eastAsia="Arial" w:hAnsi="Arial" w:cs="Arial"/>
          <w:highlight w:val="white"/>
        </w:rPr>
        <w:t>desfăşurare</w:t>
      </w:r>
      <w:proofErr w:type="spellEnd"/>
      <w:r>
        <w:rPr>
          <w:rFonts w:ascii="Arial" w:eastAsia="Arial" w:hAnsi="Arial" w:cs="Arial"/>
          <w:highlight w:val="white"/>
        </w:rPr>
        <w:t xml:space="preserve"> a concursului de proiecte de management și de evaluare</w:t>
      </w:r>
      <w:r>
        <w:rPr>
          <w:rFonts w:ascii="Arial" w:eastAsia="Arial" w:hAnsi="Arial" w:cs="Arial"/>
        </w:rPr>
        <w:t xml:space="preserve"> </w:t>
      </w:r>
      <w:r>
        <w:rPr>
          <w:rFonts w:ascii="Arial" w:eastAsia="Arial" w:hAnsi="Arial" w:cs="Arial"/>
          <w:highlight w:val="white"/>
        </w:rPr>
        <w:t>a managementului</w:t>
      </w:r>
      <w:r>
        <w:rPr>
          <w:rFonts w:ascii="Arial" w:eastAsia="Arial" w:hAnsi="Arial" w:cs="Arial"/>
        </w:rPr>
        <w:t>, avizat la nivelul structurilor asociative ale acestor unități</w:t>
      </w:r>
      <w:r>
        <w:rPr>
          <w:rFonts w:ascii="Arial" w:eastAsia="Arial" w:hAnsi="Arial" w:cs="Arial"/>
          <w:highlight w:val="white"/>
        </w:rPr>
        <w:t>.</w:t>
      </w:r>
    </w:p>
    <w:p w14:paraId="000001B9" w14:textId="77777777" w:rsidR="00E20E66" w:rsidRDefault="005A15B7">
      <w:pPr>
        <w:spacing w:before="120" w:after="120" w:line="240" w:lineRule="auto"/>
        <w:jc w:val="both"/>
        <w:rPr>
          <w:rFonts w:ascii="Arial" w:eastAsia="Arial" w:hAnsi="Arial" w:cs="Arial"/>
        </w:rPr>
      </w:pPr>
      <w:r>
        <w:rPr>
          <w:rFonts w:ascii="Arial" w:eastAsia="Arial" w:hAnsi="Arial" w:cs="Arial"/>
          <w:b/>
          <w:bCs/>
          <w:highlight w:val="white"/>
        </w:rPr>
        <w:t>(3)</w:t>
      </w:r>
      <w:r>
        <w:rPr>
          <w:rFonts w:ascii="Arial" w:eastAsia="Arial" w:hAnsi="Arial" w:cs="Arial"/>
          <w:highlight w:val="white"/>
        </w:rPr>
        <w:t xml:space="preserve"> Dispozițiile din cuprinsul Regulamentelor prevăzute la alin. (2) referitoare la </w:t>
      </w:r>
      <w:r>
        <w:rPr>
          <w:rFonts w:ascii="Arial" w:eastAsia="Arial" w:hAnsi="Arial" w:cs="Arial"/>
        </w:rPr>
        <w:t xml:space="preserve">desemnarea experților evaluatori în comisiile de concurs și de evaluare se vor aplica și ulterior intrării în vigoare a </w:t>
      </w:r>
      <w:r>
        <w:rPr>
          <w:rFonts w:ascii="Arial" w:eastAsia="Arial" w:hAnsi="Arial" w:cs="Arial"/>
          <w:highlight w:val="white"/>
        </w:rPr>
        <w:t xml:space="preserve">hotărârii Guvernului prevăzută la art. 44 alin. (1), până la data operaționalizării Portalului evaluatorilor, conform prevederilor art. 43 alin. (2). </w:t>
      </w:r>
    </w:p>
    <w:p w14:paraId="000001BA" w14:textId="77777777" w:rsidR="00E20E66" w:rsidRDefault="005A15B7">
      <w:pPr>
        <w:spacing w:before="120" w:after="120" w:line="240" w:lineRule="auto"/>
        <w:jc w:val="both"/>
        <w:rPr>
          <w:rFonts w:ascii="Arial" w:eastAsia="Arial" w:hAnsi="Arial" w:cs="Arial"/>
          <w:highlight w:val="white"/>
        </w:rPr>
      </w:pPr>
      <w:r>
        <w:rPr>
          <w:rFonts w:ascii="Arial" w:eastAsia="Arial" w:hAnsi="Arial" w:cs="Arial"/>
          <w:b/>
          <w:bCs/>
          <w:highlight w:val="white"/>
        </w:rPr>
        <w:t>(4)</w:t>
      </w:r>
      <w:r>
        <w:rPr>
          <w:rFonts w:ascii="Arial" w:eastAsia="Arial" w:hAnsi="Arial" w:cs="Arial"/>
          <w:highlight w:val="white"/>
        </w:rPr>
        <w:t xml:space="preserve"> Autoritățile locale pot aplica dispozițiile prevăzute la alin. (3) și ulterior operaționalizării Portalului evaluatorilor, pe o durată care nu poate depăși un mandat managerial, stabilit conform prevederilor art. 22 alin. (3).</w:t>
      </w:r>
    </w:p>
    <w:p w14:paraId="000001BB" w14:textId="77777777" w:rsidR="00E20E66" w:rsidRDefault="005A15B7">
      <w:pPr>
        <w:shd w:val="clear" w:color="auto" w:fill="FFFFFF"/>
        <w:spacing w:before="240" w:after="240" w:line="240" w:lineRule="auto"/>
        <w:jc w:val="both"/>
        <w:rPr>
          <w:rFonts w:ascii="Arial" w:eastAsia="Arial" w:hAnsi="Arial" w:cs="Arial"/>
        </w:rPr>
      </w:pPr>
      <w:r>
        <w:rPr>
          <w:rFonts w:ascii="Arial" w:eastAsia="Arial" w:hAnsi="Arial" w:cs="Arial"/>
          <w:b/>
          <w:bCs/>
        </w:rPr>
        <w:t xml:space="preserve">(5) </w:t>
      </w:r>
      <w:r>
        <w:rPr>
          <w:rFonts w:ascii="Arial" w:eastAsia="Arial" w:hAnsi="Arial" w:cs="Arial"/>
        </w:rPr>
        <w:t>În toate situațiile prevăzute la alin. (2) - (4), desemnarea membrilor comisiilor de concurs și de evaluare, se face cu respectarea cerințelor de studii și experiență prevăzute la art. 5  alin. (1) lit. b) și d).</w:t>
      </w:r>
    </w:p>
    <w:p w14:paraId="373D2678" w14:textId="77777777" w:rsidR="00CA004A" w:rsidRDefault="00CA004A">
      <w:pPr>
        <w:shd w:val="clear" w:color="auto" w:fill="FFFFFF"/>
        <w:spacing w:before="240" w:after="240" w:line="240" w:lineRule="auto"/>
        <w:jc w:val="both"/>
        <w:rPr>
          <w:rFonts w:ascii="Arial" w:eastAsia="Arial" w:hAnsi="Arial" w:cs="Arial"/>
        </w:rPr>
      </w:pPr>
    </w:p>
    <w:p w14:paraId="000001BC" w14:textId="3FF99319" w:rsidR="00E20E66" w:rsidRDefault="005A15B7">
      <w:pPr>
        <w:spacing w:before="120" w:after="120" w:line="240" w:lineRule="auto"/>
        <w:jc w:val="both"/>
        <w:rPr>
          <w:rFonts w:ascii="Arial" w:eastAsia="Arial" w:hAnsi="Arial" w:cs="Arial"/>
          <w:b/>
          <w:bCs/>
        </w:rPr>
      </w:pPr>
      <w:r>
        <w:rPr>
          <w:rFonts w:ascii="Arial" w:eastAsia="Arial" w:hAnsi="Arial" w:cs="Arial"/>
          <w:b/>
          <w:bCs/>
        </w:rPr>
        <w:t>Art. 50</w:t>
      </w:r>
      <w:r w:rsidR="00CA004A">
        <w:rPr>
          <w:rFonts w:ascii="Arial" w:eastAsia="Arial" w:hAnsi="Arial" w:cs="Arial"/>
          <w:b/>
          <w:bCs/>
        </w:rPr>
        <w:t>.</w:t>
      </w:r>
      <w:r>
        <w:rPr>
          <w:rFonts w:ascii="Arial" w:eastAsia="Arial" w:hAnsi="Arial" w:cs="Arial"/>
          <w:b/>
          <w:bCs/>
        </w:rPr>
        <w:t xml:space="preserve"> </w:t>
      </w:r>
    </w:p>
    <w:p w14:paraId="000001BD" w14:textId="77777777" w:rsidR="00E20E66" w:rsidRDefault="005A15B7">
      <w:pPr>
        <w:spacing w:before="120" w:after="120" w:line="240" w:lineRule="auto"/>
        <w:jc w:val="both"/>
        <w:rPr>
          <w:rFonts w:ascii="Arial" w:eastAsia="Arial" w:hAnsi="Arial" w:cs="Arial"/>
          <w:highlight w:val="white"/>
        </w:rPr>
      </w:pPr>
      <w:r>
        <w:rPr>
          <w:rFonts w:ascii="Arial" w:eastAsia="Arial" w:hAnsi="Arial" w:cs="Arial"/>
          <w:b/>
          <w:bCs/>
        </w:rPr>
        <w:t>(1)</w:t>
      </w:r>
      <w:r>
        <w:rPr>
          <w:rFonts w:ascii="Arial" w:eastAsia="Arial" w:hAnsi="Arial" w:cs="Arial"/>
        </w:rPr>
        <w:t xml:space="preserve"> </w:t>
      </w:r>
      <w:proofErr w:type="spellStart"/>
      <w:r>
        <w:rPr>
          <w:rFonts w:ascii="Arial" w:eastAsia="Arial" w:hAnsi="Arial" w:cs="Arial"/>
        </w:rPr>
        <w:t>Dispoziţiile</w:t>
      </w:r>
      <w:proofErr w:type="spellEnd"/>
      <w:r>
        <w:rPr>
          <w:rFonts w:ascii="Arial" w:eastAsia="Arial" w:hAnsi="Arial" w:cs="Arial"/>
        </w:rPr>
        <w:t xml:space="preserve"> prezentei ordonanțe de urgență nu se aplică concursurilor de proiecte de management </w:t>
      </w:r>
      <w:proofErr w:type="spellStart"/>
      <w:r>
        <w:rPr>
          <w:rFonts w:ascii="Arial" w:eastAsia="Arial" w:hAnsi="Arial" w:cs="Arial"/>
        </w:rPr>
        <w:t>şi</w:t>
      </w:r>
      <w:proofErr w:type="spellEnd"/>
      <w:r>
        <w:rPr>
          <w:rFonts w:ascii="Arial" w:eastAsia="Arial" w:hAnsi="Arial" w:cs="Arial"/>
        </w:rPr>
        <w:t xml:space="preserve"> procedurilor de evaluare a managementului aflate în curs de derulare la data prevăzută la art. 49 alin (1). </w:t>
      </w:r>
      <w:r>
        <w:rPr>
          <w:rFonts w:ascii="Arial" w:eastAsia="Arial" w:hAnsi="Arial" w:cs="Arial"/>
          <w:highlight w:val="white"/>
        </w:rPr>
        <w:t>Acestora le rămân aplicabile prevederile legale în vigoare la data demarării procedurilor.</w:t>
      </w:r>
    </w:p>
    <w:p w14:paraId="000001BE" w14:textId="77777777" w:rsidR="00E20E66" w:rsidRDefault="005A15B7">
      <w:pPr>
        <w:shd w:val="clear" w:color="auto" w:fill="FFFFFF"/>
        <w:spacing w:before="120" w:after="120" w:line="240" w:lineRule="auto"/>
        <w:jc w:val="both"/>
        <w:rPr>
          <w:rFonts w:ascii="Arial" w:eastAsia="Arial" w:hAnsi="Arial" w:cs="Arial"/>
        </w:rPr>
      </w:pPr>
      <w:r>
        <w:rPr>
          <w:rFonts w:ascii="Arial" w:eastAsia="Arial" w:hAnsi="Arial" w:cs="Arial"/>
          <w:b/>
          <w:bCs/>
        </w:rPr>
        <w:t>(2)</w:t>
      </w:r>
      <w:r>
        <w:rPr>
          <w:rFonts w:ascii="Arial" w:eastAsia="Arial" w:hAnsi="Arial" w:cs="Arial"/>
        </w:rPr>
        <w:t xml:space="preserve"> Contractele de management încheiate conform </w:t>
      </w:r>
      <w:proofErr w:type="spellStart"/>
      <w:r>
        <w:rPr>
          <w:rFonts w:ascii="Arial" w:eastAsia="Arial" w:hAnsi="Arial" w:cs="Arial"/>
        </w:rPr>
        <w:t>dispoziţiilor</w:t>
      </w:r>
      <w:proofErr w:type="spellEnd"/>
      <w:r>
        <w:rPr>
          <w:rFonts w:ascii="Arial" w:eastAsia="Arial" w:hAnsi="Arial" w:cs="Arial"/>
        </w:rPr>
        <w:t xml:space="preserve"> </w:t>
      </w:r>
      <w:proofErr w:type="spellStart"/>
      <w:r>
        <w:rPr>
          <w:rFonts w:ascii="Arial" w:eastAsia="Arial" w:hAnsi="Arial" w:cs="Arial"/>
        </w:rPr>
        <w:t>Ordonanţei</w:t>
      </w:r>
      <w:proofErr w:type="spellEnd"/>
      <w:r>
        <w:rPr>
          <w:rFonts w:ascii="Arial" w:eastAsia="Arial" w:hAnsi="Arial" w:cs="Arial"/>
        </w:rPr>
        <w:t xml:space="preserve"> de </w:t>
      </w:r>
      <w:proofErr w:type="spellStart"/>
      <w:r>
        <w:rPr>
          <w:rFonts w:ascii="Arial" w:eastAsia="Arial" w:hAnsi="Arial" w:cs="Arial"/>
        </w:rPr>
        <w:t>urgenţă</w:t>
      </w:r>
      <w:proofErr w:type="spellEnd"/>
      <w:r>
        <w:rPr>
          <w:rFonts w:ascii="Arial" w:eastAsia="Arial" w:hAnsi="Arial" w:cs="Arial"/>
        </w:rPr>
        <w:t xml:space="preserve"> a Guvernului nr. 189/2008 privind managementul </w:t>
      </w:r>
      <w:proofErr w:type="spellStart"/>
      <w:r>
        <w:rPr>
          <w:rFonts w:ascii="Arial" w:eastAsia="Arial" w:hAnsi="Arial" w:cs="Arial"/>
        </w:rPr>
        <w:t>instituţiilor</w:t>
      </w:r>
      <w:proofErr w:type="spellEnd"/>
      <w:r>
        <w:rPr>
          <w:rFonts w:ascii="Arial" w:eastAsia="Arial" w:hAnsi="Arial" w:cs="Arial"/>
        </w:rPr>
        <w:t xml:space="preserve"> publice de cultură, aprobată cu modificări </w:t>
      </w:r>
      <w:proofErr w:type="spellStart"/>
      <w:r>
        <w:rPr>
          <w:rFonts w:ascii="Arial" w:eastAsia="Arial" w:hAnsi="Arial" w:cs="Arial"/>
        </w:rPr>
        <w:t>şi</w:t>
      </w:r>
      <w:proofErr w:type="spellEnd"/>
      <w:r>
        <w:rPr>
          <w:rFonts w:ascii="Arial" w:eastAsia="Arial" w:hAnsi="Arial" w:cs="Arial"/>
        </w:rPr>
        <w:t xml:space="preserve"> completări prin Legea nr. 269/2009, cu modificările ulterioare, aflate în derulare la data intrării în vigoare a prezentei ordonanțe de urgență, pot fi modificate </w:t>
      </w:r>
      <w:proofErr w:type="spellStart"/>
      <w:r>
        <w:rPr>
          <w:rFonts w:ascii="Arial" w:eastAsia="Arial" w:hAnsi="Arial" w:cs="Arial"/>
        </w:rPr>
        <w:t>şi</w:t>
      </w:r>
      <w:proofErr w:type="spellEnd"/>
      <w:r>
        <w:rPr>
          <w:rFonts w:ascii="Arial" w:eastAsia="Arial" w:hAnsi="Arial" w:cs="Arial"/>
        </w:rPr>
        <w:t xml:space="preserve">/sau completate cu clauze noi, în termen de 30 de zile calendaristice de la data intrării în vigoare a prezentei ordonanțe de urgență, fără a afecta durata </w:t>
      </w:r>
      <w:proofErr w:type="spellStart"/>
      <w:r>
        <w:rPr>
          <w:rFonts w:ascii="Arial" w:eastAsia="Arial" w:hAnsi="Arial" w:cs="Arial"/>
        </w:rPr>
        <w:t>iniţială</w:t>
      </w:r>
      <w:proofErr w:type="spellEnd"/>
      <w:r>
        <w:rPr>
          <w:rFonts w:ascii="Arial" w:eastAsia="Arial" w:hAnsi="Arial" w:cs="Arial"/>
        </w:rPr>
        <w:t xml:space="preserve"> a acestora.</w:t>
      </w:r>
    </w:p>
    <w:p w14:paraId="000001BF" w14:textId="77777777" w:rsidR="00E20E66" w:rsidRDefault="00E20E66">
      <w:pPr>
        <w:spacing w:before="120" w:after="120" w:line="240" w:lineRule="auto"/>
        <w:jc w:val="both"/>
        <w:rPr>
          <w:rFonts w:ascii="Arial" w:eastAsia="Arial" w:hAnsi="Arial" w:cs="Arial"/>
        </w:rPr>
      </w:pPr>
    </w:p>
    <w:p w14:paraId="000001C0" w14:textId="344CFEE1" w:rsidR="00E20E66" w:rsidRDefault="005A15B7">
      <w:pPr>
        <w:spacing w:before="120" w:after="120" w:line="240" w:lineRule="auto"/>
        <w:jc w:val="both"/>
        <w:rPr>
          <w:rFonts w:ascii="Arial" w:eastAsia="Arial" w:hAnsi="Arial" w:cs="Arial"/>
          <w:b/>
          <w:bCs/>
        </w:rPr>
      </w:pPr>
      <w:r>
        <w:rPr>
          <w:rFonts w:ascii="Arial" w:eastAsia="Arial" w:hAnsi="Arial" w:cs="Arial"/>
          <w:b/>
          <w:bCs/>
        </w:rPr>
        <w:t>Art. 51</w:t>
      </w:r>
      <w:r w:rsidR="00CA004A">
        <w:rPr>
          <w:rFonts w:ascii="Arial" w:eastAsia="Arial" w:hAnsi="Arial" w:cs="Arial"/>
          <w:b/>
          <w:bCs/>
        </w:rPr>
        <w:t>.</w:t>
      </w:r>
    </w:p>
    <w:p w14:paraId="000001C1" w14:textId="77777777" w:rsidR="00E20E66" w:rsidRDefault="005A15B7">
      <w:pPr>
        <w:spacing w:before="120" w:after="120" w:line="240" w:lineRule="auto"/>
        <w:jc w:val="both"/>
        <w:rPr>
          <w:rFonts w:ascii="Arial" w:eastAsia="Arial" w:hAnsi="Arial" w:cs="Arial"/>
        </w:rPr>
      </w:pPr>
      <w:r>
        <w:rPr>
          <w:rFonts w:ascii="Arial" w:eastAsia="Arial" w:hAnsi="Arial" w:cs="Arial"/>
          <w:highlight w:val="white"/>
        </w:rPr>
        <w:t>La articolul 2 din Legea-cadru nr. 153/2017 privind salarizarea personalului plătit din fonduri publice</w:t>
      </w:r>
      <w:r>
        <w:rPr>
          <w:rFonts w:ascii="Arial" w:eastAsia="Arial" w:hAnsi="Arial" w:cs="Arial"/>
        </w:rPr>
        <w:t>, publicată în Monitorul Oficial al României, Partea I, nr. 492 din data de 28 iunie 2017, cu modificările și completările ulterioare, după alineatul (2) se introduce un nou alineat, alin. (2</w:t>
      </w:r>
      <w:r>
        <w:rPr>
          <w:rFonts w:ascii="Arial" w:eastAsia="Arial" w:hAnsi="Arial" w:cs="Arial"/>
          <w:vertAlign w:val="superscript"/>
        </w:rPr>
        <w:t>1</w:t>
      </w:r>
      <w:r>
        <w:rPr>
          <w:rFonts w:ascii="Arial" w:eastAsia="Arial" w:hAnsi="Arial" w:cs="Arial"/>
        </w:rPr>
        <w:t>) având următorul cuprins:</w:t>
      </w:r>
    </w:p>
    <w:p w14:paraId="000001C2" w14:textId="77777777" w:rsidR="00E20E66" w:rsidRDefault="005A15B7">
      <w:pPr>
        <w:spacing w:before="120" w:after="120" w:line="240" w:lineRule="auto"/>
        <w:jc w:val="both"/>
        <w:rPr>
          <w:rFonts w:ascii="Arial" w:eastAsia="Arial" w:hAnsi="Arial" w:cs="Arial"/>
        </w:rPr>
      </w:pPr>
      <w:r>
        <w:rPr>
          <w:rFonts w:ascii="Arial" w:eastAsia="Arial" w:hAnsi="Arial" w:cs="Arial"/>
        </w:rPr>
        <w:t>”(2</w:t>
      </w:r>
      <w:r>
        <w:rPr>
          <w:rFonts w:ascii="Arial" w:eastAsia="Arial" w:hAnsi="Arial" w:cs="Arial"/>
          <w:vertAlign w:val="superscript"/>
        </w:rPr>
        <w:t>1</w:t>
      </w:r>
      <w:r>
        <w:rPr>
          <w:rFonts w:ascii="Arial" w:eastAsia="Arial" w:hAnsi="Arial" w:cs="Arial"/>
        </w:rPr>
        <w:t xml:space="preserve">) </w:t>
      </w:r>
      <w:proofErr w:type="spellStart"/>
      <w:r>
        <w:rPr>
          <w:rFonts w:ascii="Arial" w:eastAsia="Arial" w:hAnsi="Arial" w:cs="Arial"/>
          <w:highlight w:val="white"/>
        </w:rPr>
        <w:t>Dispoziţiile</w:t>
      </w:r>
      <w:proofErr w:type="spellEnd"/>
      <w:r>
        <w:rPr>
          <w:rFonts w:ascii="Arial" w:eastAsia="Arial" w:hAnsi="Arial" w:cs="Arial"/>
          <w:highlight w:val="white"/>
        </w:rPr>
        <w:t xml:space="preserve"> prezentei legi nu se aplică</w:t>
      </w:r>
      <w:r>
        <w:rPr>
          <w:rFonts w:ascii="Arial" w:eastAsia="Arial" w:hAnsi="Arial" w:cs="Arial"/>
        </w:rPr>
        <w:t xml:space="preserve"> managerilor (directori generali/directori) reprezentanți legali ai instituțiilor publice de cultură prevăzute în Anexa nr. III </w:t>
      </w:r>
      <w:r>
        <w:rPr>
          <w:rFonts w:ascii="Arial" w:eastAsia="Arial" w:hAnsi="Arial" w:cs="Arial"/>
          <w:highlight w:val="white"/>
        </w:rPr>
        <w:t>FAMILIA OCUPAŢIONALĂ DE FUNCŢII BUGETARE ''CULTURĂ'' UNITĂŢI DE CULTURĂ.</w:t>
      </w:r>
      <w:r>
        <w:rPr>
          <w:rFonts w:ascii="Arial" w:eastAsia="Arial" w:hAnsi="Arial" w:cs="Arial"/>
        </w:rPr>
        <w:t>”</w:t>
      </w:r>
    </w:p>
    <w:p w14:paraId="000001C3" w14:textId="77777777" w:rsidR="00E20E66" w:rsidRDefault="00E20E66">
      <w:pPr>
        <w:spacing w:before="120" w:after="120" w:line="240" w:lineRule="auto"/>
        <w:jc w:val="both"/>
        <w:rPr>
          <w:rFonts w:ascii="Arial" w:eastAsia="Arial" w:hAnsi="Arial" w:cs="Arial"/>
          <w:b/>
          <w:bCs/>
        </w:rPr>
      </w:pPr>
    </w:p>
    <w:p w14:paraId="000001C4" w14:textId="1159A5DD" w:rsidR="00E20E66" w:rsidRDefault="005A15B7">
      <w:pPr>
        <w:spacing w:before="120" w:after="120" w:line="240" w:lineRule="auto"/>
        <w:jc w:val="both"/>
        <w:rPr>
          <w:rFonts w:ascii="Arial" w:eastAsia="Arial" w:hAnsi="Arial" w:cs="Arial"/>
          <w:b/>
          <w:bCs/>
        </w:rPr>
      </w:pPr>
      <w:r>
        <w:rPr>
          <w:rFonts w:ascii="Arial" w:eastAsia="Arial" w:hAnsi="Arial" w:cs="Arial"/>
          <w:b/>
          <w:bCs/>
        </w:rPr>
        <w:t>Art. 52</w:t>
      </w:r>
      <w:r w:rsidR="00CA004A">
        <w:rPr>
          <w:rFonts w:ascii="Arial" w:eastAsia="Arial" w:hAnsi="Arial" w:cs="Arial"/>
          <w:b/>
          <w:bCs/>
        </w:rPr>
        <w:t>.</w:t>
      </w:r>
    </w:p>
    <w:p w14:paraId="000001C5" w14:textId="77777777" w:rsidR="00E20E66" w:rsidRDefault="005A15B7">
      <w:pPr>
        <w:spacing w:before="120" w:after="120" w:line="240" w:lineRule="auto"/>
        <w:jc w:val="both"/>
        <w:rPr>
          <w:rFonts w:ascii="Arial" w:eastAsia="Arial" w:hAnsi="Arial" w:cs="Arial"/>
        </w:rPr>
      </w:pPr>
      <w:r w:rsidRPr="00CA004A">
        <w:rPr>
          <w:rFonts w:ascii="Arial" w:eastAsia="Arial" w:hAnsi="Arial" w:cs="Arial"/>
          <w:b/>
        </w:rPr>
        <w:t>(1)</w:t>
      </w:r>
      <w:r>
        <w:rPr>
          <w:rFonts w:ascii="Arial" w:eastAsia="Arial" w:hAnsi="Arial" w:cs="Arial"/>
        </w:rPr>
        <w:t xml:space="preserve"> La data intrării în vigoare a prezentei ordonanțe de urgență se înlocuiește sintagma ”program minimal” cu sintagma ”program anual” în cuprinsul următoarelor articole:</w:t>
      </w:r>
    </w:p>
    <w:p w14:paraId="000001C6" w14:textId="77777777" w:rsidR="00E20E66" w:rsidRDefault="005A15B7">
      <w:pPr>
        <w:spacing w:before="120" w:after="120" w:line="240" w:lineRule="auto"/>
        <w:jc w:val="both"/>
        <w:rPr>
          <w:rFonts w:ascii="Arial" w:eastAsia="Arial" w:hAnsi="Arial" w:cs="Arial"/>
        </w:rPr>
      </w:pPr>
      <w:r w:rsidRPr="00CA004A">
        <w:rPr>
          <w:rFonts w:ascii="Arial" w:eastAsia="Arial" w:hAnsi="Arial" w:cs="Arial"/>
          <w:b/>
        </w:rPr>
        <w:t>a)</w:t>
      </w:r>
      <w:r>
        <w:rPr>
          <w:rFonts w:ascii="Arial" w:eastAsia="Arial" w:hAnsi="Arial" w:cs="Arial"/>
        </w:rPr>
        <w:t xml:space="preserve"> art. 1 alin. (3) din Ordonanța Guvernului nr. 9/1996 privind îmbunătățirea sistemului de finanțare a instituțiilor publice de cultură finanțate din venituri proprii și subvenții acordate de la bugetul de stat sau de la bugetele locale, cu modificările și completările ulterioare;</w:t>
      </w:r>
    </w:p>
    <w:p w14:paraId="000001C7" w14:textId="77777777" w:rsidR="00E20E66" w:rsidRDefault="005A15B7">
      <w:pPr>
        <w:spacing w:before="120" w:after="120" w:line="240" w:lineRule="auto"/>
        <w:jc w:val="both"/>
        <w:rPr>
          <w:rFonts w:ascii="Arial" w:eastAsia="Arial" w:hAnsi="Arial" w:cs="Arial"/>
        </w:rPr>
      </w:pPr>
      <w:r w:rsidRPr="00CA004A">
        <w:rPr>
          <w:rFonts w:ascii="Arial" w:eastAsia="Arial" w:hAnsi="Arial" w:cs="Arial"/>
          <w:b/>
        </w:rPr>
        <w:t>b)</w:t>
      </w:r>
      <w:r>
        <w:rPr>
          <w:rFonts w:ascii="Arial" w:eastAsia="Arial" w:hAnsi="Arial" w:cs="Arial"/>
        </w:rPr>
        <w:t xml:space="preserve"> art. 3 lit. f), art. 5 alin. (2) lit. c), alin. (3) lit. c), art. 6 lit. c), art. 21 alin. (1) lit. a)-b) din Ordonanța Guvernului nr. 21/2007 privind instituțiile și companiile de spectacole sau concerte, precum și desfășurarea activității de impresariat artistic, cu modificările și completările ulterioare;</w:t>
      </w:r>
    </w:p>
    <w:p w14:paraId="000001C8" w14:textId="77777777" w:rsidR="00E20E66" w:rsidRDefault="005A15B7">
      <w:pPr>
        <w:shd w:val="clear" w:color="auto" w:fill="FFFFFF"/>
        <w:spacing w:before="120" w:after="120" w:line="240" w:lineRule="auto"/>
        <w:jc w:val="both"/>
        <w:rPr>
          <w:rFonts w:ascii="Arial" w:eastAsia="Arial" w:hAnsi="Arial" w:cs="Arial"/>
        </w:rPr>
      </w:pPr>
      <w:r w:rsidRPr="00CA004A">
        <w:rPr>
          <w:rFonts w:ascii="Arial" w:eastAsia="Arial" w:hAnsi="Arial" w:cs="Arial"/>
          <w:b/>
        </w:rPr>
        <w:t>c)</w:t>
      </w:r>
      <w:r>
        <w:rPr>
          <w:rFonts w:ascii="Arial" w:eastAsia="Arial" w:hAnsi="Arial" w:cs="Arial"/>
        </w:rPr>
        <w:t xml:space="preserve"> art. 14 alin. (3) din Ordonanța de urgență a Guvernului nr. 118/2006 privind înființarea, organizarea și desfășurarea activității așezămintelor culturale, cu modificările și completările ulterioare.</w:t>
      </w:r>
    </w:p>
    <w:p w14:paraId="000001C9" w14:textId="77777777" w:rsidR="00E20E66" w:rsidRDefault="005A15B7">
      <w:pPr>
        <w:spacing w:before="120" w:after="120" w:line="240" w:lineRule="auto"/>
        <w:jc w:val="both"/>
        <w:rPr>
          <w:rFonts w:ascii="Arial" w:eastAsia="Arial" w:hAnsi="Arial" w:cs="Arial"/>
        </w:rPr>
      </w:pPr>
      <w:r>
        <w:rPr>
          <w:rFonts w:ascii="Arial" w:eastAsia="Arial" w:hAnsi="Arial" w:cs="Arial"/>
          <w:b/>
          <w:bCs/>
        </w:rPr>
        <w:t xml:space="preserve">(2) </w:t>
      </w:r>
      <w:r>
        <w:rPr>
          <w:rFonts w:ascii="Arial" w:eastAsia="Arial" w:hAnsi="Arial" w:cs="Arial"/>
        </w:rPr>
        <w:t>Începând cu data intrării în vigoare a prezentei ordonanțe de urgență:</w:t>
      </w:r>
    </w:p>
    <w:p w14:paraId="000001CA" w14:textId="77777777" w:rsidR="00E20E66" w:rsidRDefault="005A15B7">
      <w:pPr>
        <w:spacing w:before="120" w:after="120" w:line="240" w:lineRule="auto"/>
        <w:jc w:val="both"/>
        <w:rPr>
          <w:rFonts w:ascii="Arial" w:eastAsia="Arial" w:hAnsi="Arial" w:cs="Arial"/>
        </w:rPr>
      </w:pPr>
      <w:r w:rsidRPr="00CA004A">
        <w:rPr>
          <w:rFonts w:ascii="Arial" w:eastAsia="Arial" w:hAnsi="Arial" w:cs="Arial"/>
          <w:b/>
        </w:rPr>
        <w:t>a)</w:t>
      </w:r>
      <w:r>
        <w:rPr>
          <w:rFonts w:ascii="Arial" w:eastAsia="Arial" w:hAnsi="Arial" w:cs="Arial"/>
        </w:rPr>
        <w:t xml:space="preserve"> autoritatea aprobă pragurile tarifare pentru serviciile și/sau activitățile asigurate de instituțiile publice de cultură din subordinea sau din coordonarea sa, în limitele cărora managerul stabilește respectivele tarife, conform art. 26 alin. (5) lit. a) din prezenta ordonanță de urgență,</w:t>
      </w:r>
    </w:p>
    <w:p w14:paraId="000001CB" w14:textId="77777777" w:rsidR="00E20E66" w:rsidRDefault="005A15B7">
      <w:pPr>
        <w:spacing w:before="120" w:after="120" w:line="240" w:lineRule="auto"/>
        <w:jc w:val="both"/>
        <w:rPr>
          <w:rFonts w:ascii="Arial" w:eastAsia="Arial" w:hAnsi="Arial" w:cs="Arial"/>
        </w:rPr>
      </w:pPr>
      <w:r w:rsidRPr="00CA004A">
        <w:rPr>
          <w:rFonts w:ascii="Arial" w:eastAsia="Arial" w:hAnsi="Arial" w:cs="Arial"/>
          <w:b/>
        </w:rPr>
        <w:t>b)</w:t>
      </w:r>
      <w:r>
        <w:rPr>
          <w:rFonts w:ascii="Arial" w:eastAsia="Arial" w:hAnsi="Arial" w:cs="Arial"/>
        </w:rPr>
        <w:t xml:space="preserve"> orice dispoziție contrară prevederilor de la lit. a) se abrogă.</w:t>
      </w:r>
    </w:p>
    <w:p w14:paraId="648D0730" w14:textId="77777777" w:rsidR="00CA004A" w:rsidRDefault="00CA004A">
      <w:pPr>
        <w:spacing w:before="120" w:after="120" w:line="240" w:lineRule="auto"/>
        <w:jc w:val="both"/>
        <w:rPr>
          <w:rFonts w:ascii="Arial" w:eastAsia="Arial" w:hAnsi="Arial" w:cs="Arial"/>
        </w:rPr>
      </w:pPr>
    </w:p>
    <w:p w14:paraId="000001CC" w14:textId="373CD891" w:rsidR="00E20E66" w:rsidRDefault="005A15B7">
      <w:pPr>
        <w:spacing w:before="120" w:after="120" w:line="240" w:lineRule="auto"/>
        <w:jc w:val="both"/>
        <w:rPr>
          <w:rFonts w:ascii="Arial" w:eastAsia="Arial" w:hAnsi="Arial" w:cs="Arial"/>
          <w:b/>
          <w:bCs/>
        </w:rPr>
      </w:pPr>
      <w:r>
        <w:rPr>
          <w:rFonts w:ascii="Arial" w:eastAsia="Arial" w:hAnsi="Arial" w:cs="Arial"/>
          <w:b/>
          <w:bCs/>
        </w:rPr>
        <w:t>Art. 53</w:t>
      </w:r>
      <w:r w:rsidR="00CA004A">
        <w:rPr>
          <w:rFonts w:ascii="Arial" w:eastAsia="Arial" w:hAnsi="Arial" w:cs="Arial"/>
          <w:b/>
          <w:bCs/>
        </w:rPr>
        <w:t>.</w:t>
      </w:r>
    </w:p>
    <w:p w14:paraId="000001CD" w14:textId="77777777" w:rsidR="00E20E66" w:rsidRDefault="005A15B7">
      <w:pPr>
        <w:spacing w:before="120" w:after="120" w:line="240" w:lineRule="auto"/>
        <w:jc w:val="both"/>
        <w:rPr>
          <w:rFonts w:ascii="Arial" w:eastAsia="Arial" w:hAnsi="Arial" w:cs="Arial"/>
        </w:rPr>
      </w:pPr>
      <w:r>
        <w:rPr>
          <w:rFonts w:ascii="Arial" w:eastAsia="Arial" w:hAnsi="Arial" w:cs="Arial"/>
        </w:rPr>
        <w:t>La data intrării în vigoare a prezentei ordonanțe de urgență se abrogă:</w:t>
      </w:r>
    </w:p>
    <w:p w14:paraId="000001CE" w14:textId="77777777" w:rsidR="00E20E66" w:rsidRDefault="005A15B7">
      <w:pPr>
        <w:spacing w:before="120" w:after="120" w:line="240" w:lineRule="auto"/>
        <w:jc w:val="both"/>
        <w:rPr>
          <w:rFonts w:ascii="Arial" w:eastAsia="Arial" w:hAnsi="Arial" w:cs="Arial"/>
          <w:highlight w:val="white"/>
        </w:rPr>
      </w:pPr>
      <w:r w:rsidRPr="00CA004A">
        <w:rPr>
          <w:rFonts w:ascii="Arial" w:eastAsia="Arial" w:hAnsi="Arial" w:cs="Arial"/>
          <w:b/>
        </w:rPr>
        <w:t>a)</w:t>
      </w:r>
      <w:r>
        <w:rPr>
          <w:rFonts w:ascii="Arial" w:eastAsia="Arial" w:hAnsi="Arial" w:cs="Arial"/>
        </w:rPr>
        <w:t xml:space="preserve"> O</w:t>
      </w:r>
      <w:r>
        <w:rPr>
          <w:rFonts w:ascii="Arial" w:eastAsia="Arial" w:hAnsi="Arial" w:cs="Arial"/>
          <w:highlight w:val="white"/>
        </w:rPr>
        <w:t>rdonanța de urgență a Guvernului nr. 189/2008 privind managementul instituțiilor publice de cultură, publicată în Monitorul Oficial al României, Partea I, nr. 817 din 05 decembrie 2008, aprobată cu modificări și completări prin Legea nr. 330/2009;</w:t>
      </w:r>
    </w:p>
    <w:p w14:paraId="000001CF" w14:textId="77777777" w:rsidR="00E20E66" w:rsidRDefault="005A15B7">
      <w:pPr>
        <w:spacing w:before="120" w:after="120" w:line="240" w:lineRule="auto"/>
        <w:jc w:val="both"/>
        <w:rPr>
          <w:rFonts w:ascii="Arial" w:eastAsia="Arial" w:hAnsi="Arial" w:cs="Arial"/>
          <w:color w:val="000000"/>
        </w:rPr>
      </w:pPr>
      <w:r w:rsidRPr="00CA004A">
        <w:rPr>
          <w:rFonts w:ascii="Arial" w:eastAsia="Arial" w:hAnsi="Arial" w:cs="Arial"/>
          <w:b/>
        </w:rPr>
        <w:t>b)</w:t>
      </w:r>
      <w:r>
        <w:rPr>
          <w:rFonts w:ascii="Arial" w:eastAsia="Arial" w:hAnsi="Arial" w:cs="Arial"/>
        </w:rPr>
        <w:t xml:space="preserve"> dispozițiile alin. (2</w:t>
      </w:r>
      <w:r>
        <w:rPr>
          <w:rFonts w:ascii="Arial" w:eastAsia="Arial" w:hAnsi="Arial" w:cs="Arial"/>
          <w:vertAlign w:val="superscript"/>
        </w:rPr>
        <w:t>2</w:t>
      </w:r>
      <w:r>
        <w:rPr>
          <w:rFonts w:ascii="Arial" w:eastAsia="Arial" w:hAnsi="Arial" w:cs="Arial"/>
        </w:rPr>
        <w:t xml:space="preserve">) </w:t>
      </w:r>
      <w:r>
        <w:rPr>
          <w:rFonts w:ascii="Arial" w:eastAsia="Arial" w:hAnsi="Arial" w:cs="Arial"/>
          <w:color w:val="000000"/>
        </w:rPr>
        <w:t>și alin. (2</w:t>
      </w:r>
      <w:r>
        <w:rPr>
          <w:rFonts w:ascii="Arial" w:eastAsia="Arial" w:hAnsi="Arial" w:cs="Arial"/>
          <w:color w:val="000000"/>
          <w:vertAlign w:val="superscript"/>
        </w:rPr>
        <w:t>3</w:t>
      </w:r>
      <w:r>
        <w:rPr>
          <w:rFonts w:ascii="Arial" w:eastAsia="Arial" w:hAnsi="Arial" w:cs="Arial"/>
          <w:color w:val="000000"/>
        </w:rPr>
        <w:t>) ale art. 13 din Legea nr. 311/2003 a muzeelor și a colecțiilor publice, republicată în Monitorul Oficial al României, Partea I, nr. 207 din data de 24 martie 2014.</w:t>
      </w:r>
    </w:p>
    <w:p w14:paraId="000001D0" w14:textId="77777777" w:rsidR="00E20E66" w:rsidRDefault="00E20E66">
      <w:pPr>
        <w:spacing w:before="120" w:after="120" w:line="240" w:lineRule="auto"/>
        <w:jc w:val="both"/>
        <w:rPr>
          <w:rFonts w:ascii="Arial" w:eastAsia="Arial" w:hAnsi="Arial" w:cs="Arial"/>
          <w:color w:val="FF0000"/>
          <w:highlight w:val="white"/>
        </w:rPr>
      </w:pPr>
    </w:p>
    <w:p w14:paraId="000001D1" w14:textId="77777777" w:rsidR="00E20E66" w:rsidRDefault="00E20E66">
      <w:pPr>
        <w:spacing w:before="120" w:after="120" w:line="240" w:lineRule="auto"/>
        <w:jc w:val="center"/>
        <w:rPr>
          <w:rFonts w:ascii="Arial" w:eastAsia="Arial" w:hAnsi="Arial" w:cs="Arial"/>
          <w:b/>
          <w:bCs/>
          <w:strike/>
          <w:color w:val="FF0000"/>
        </w:rPr>
      </w:pPr>
    </w:p>
    <w:sectPr w:rsidR="00E20E66">
      <w:headerReference w:type="default" r:id="rId12"/>
      <w:footerReference w:type="default" r:id="rId13"/>
      <w:pgSz w:w="12240" w:h="15840"/>
      <w:pgMar w:top="567" w:right="1440" w:bottom="993" w:left="1440" w:header="708" w:footer="135"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71CF6E" w14:textId="77777777" w:rsidR="00AB2EF8" w:rsidRDefault="00AB2EF8">
      <w:pPr>
        <w:spacing w:after="0" w:line="240" w:lineRule="auto"/>
      </w:pPr>
      <w:r>
        <w:separator/>
      </w:r>
    </w:p>
  </w:endnote>
  <w:endnote w:type="continuationSeparator" w:id="0">
    <w:p w14:paraId="6C7171D5" w14:textId="77777777" w:rsidR="00AB2EF8" w:rsidRDefault="00AB2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349B409-8E76-4F51-B46A-13ADB39B8FCC}"/>
    <w:embedBold r:id="rId2" w:fontKey="{128EBCEB-EEAA-46C6-A840-938968C14CB9}"/>
  </w:font>
  <w:font w:name="Georgia">
    <w:panose1 w:val="02040502050405020303"/>
    <w:charset w:val="00"/>
    <w:family w:val="roman"/>
    <w:pitch w:val="variable"/>
    <w:sig w:usb0="00000287" w:usb1="00000000" w:usb2="00000000" w:usb3="00000000" w:csb0="0000009F" w:csb1="00000000"/>
    <w:embedItalic r:id="rId3" w:fontKey="{8B3412EF-22BD-4CCC-9BD3-5E2EEB0C4762}"/>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4" w:fontKey="{5384D513-66E4-4D82-8669-C3CA9EE4C6A1}"/>
  </w:font>
  <w:font w:name="Cambria">
    <w:panose1 w:val="02040503050406030204"/>
    <w:charset w:val="00"/>
    <w:family w:val="roman"/>
    <w:pitch w:val="variable"/>
    <w:sig w:usb0="E00006FF" w:usb1="420024FF" w:usb2="02000000" w:usb3="00000000" w:csb0="0000019F" w:csb1="00000000"/>
    <w:embedRegular r:id="rId5" w:fontKey="{AE34ED6A-0B2A-4210-8AB0-1543CCA492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D3" w14:textId="77777777" w:rsidR="00E20E66" w:rsidRDefault="005A15B7">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05B34">
      <w:rPr>
        <w:noProof/>
        <w:color w:val="000000"/>
      </w:rPr>
      <w:t>21</w:t>
    </w:r>
    <w:r>
      <w:rPr>
        <w:color w:val="000000"/>
      </w:rPr>
      <w:fldChar w:fldCharType="end"/>
    </w:r>
  </w:p>
  <w:p w14:paraId="000001D4" w14:textId="77777777" w:rsidR="00E20E66" w:rsidRDefault="00E20E6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80810D" w14:textId="77777777" w:rsidR="00AB2EF8" w:rsidRDefault="00AB2EF8">
      <w:pPr>
        <w:spacing w:after="0" w:line="240" w:lineRule="auto"/>
      </w:pPr>
      <w:r>
        <w:separator/>
      </w:r>
    </w:p>
  </w:footnote>
  <w:footnote w:type="continuationSeparator" w:id="0">
    <w:p w14:paraId="76D3C5B2" w14:textId="77777777" w:rsidR="00AB2EF8" w:rsidRDefault="00AB2E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D2" w14:textId="77777777" w:rsidR="00E20E66" w:rsidRDefault="00E20E6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C5D52"/>
    <w:multiLevelType w:val="multilevel"/>
    <w:tmpl w:val="DFA45418"/>
    <w:lvl w:ilvl="0">
      <w:start w:val="1"/>
      <w:numFmt w:val="lowerLetter"/>
      <w:lvlText w:val="%1)"/>
      <w:lvlJc w:val="left"/>
      <w:pPr>
        <w:ind w:left="720" w:hanging="360"/>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2557EB"/>
    <w:multiLevelType w:val="multilevel"/>
    <w:tmpl w:val="26C24212"/>
    <w:lvl w:ilvl="0">
      <w:start w:val="1"/>
      <w:numFmt w:val="lowerLetter"/>
      <w:lvlText w:val="%1)"/>
      <w:lvlJc w:val="left"/>
      <w:pPr>
        <w:ind w:left="720" w:hanging="360"/>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F80A63"/>
    <w:multiLevelType w:val="multilevel"/>
    <w:tmpl w:val="6F54690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ED16954"/>
    <w:multiLevelType w:val="multilevel"/>
    <w:tmpl w:val="214E3826"/>
    <w:lvl w:ilvl="0">
      <w:start w:val="1"/>
      <w:numFmt w:val="lowerLetter"/>
      <w:lvlText w:val="%1)"/>
      <w:lvlJc w:val="left"/>
      <w:pPr>
        <w:ind w:left="720" w:hanging="360"/>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5F01E1B"/>
    <w:multiLevelType w:val="multilevel"/>
    <w:tmpl w:val="6220D270"/>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A7B7EC4"/>
    <w:multiLevelType w:val="multilevel"/>
    <w:tmpl w:val="DAD00142"/>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AF920E1"/>
    <w:multiLevelType w:val="multilevel"/>
    <w:tmpl w:val="15F0E26A"/>
    <w:lvl w:ilvl="0">
      <w:start w:val="1"/>
      <w:numFmt w:val="lowerLetter"/>
      <w:lvlText w:val="%1)"/>
      <w:lvlJc w:val="left"/>
      <w:pPr>
        <w:ind w:left="720" w:hanging="360"/>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C901684"/>
    <w:multiLevelType w:val="multilevel"/>
    <w:tmpl w:val="71F0800A"/>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3FA0225C"/>
    <w:multiLevelType w:val="multilevel"/>
    <w:tmpl w:val="D916CB70"/>
    <w:lvl w:ilvl="0">
      <w:start w:val="1"/>
      <w:numFmt w:val="lowerLetter"/>
      <w:lvlText w:val="%1)"/>
      <w:lvlJc w:val="left"/>
      <w:pPr>
        <w:ind w:left="720" w:hanging="360"/>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5C3FCE"/>
    <w:multiLevelType w:val="multilevel"/>
    <w:tmpl w:val="FF9A7382"/>
    <w:lvl w:ilvl="0">
      <w:start w:val="1"/>
      <w:numFmt w:val="lowerLetter"/>
      <w:lvlText w:val="%1)"/>
      <w:lvlJc w:val="left"/>
      <w:pPr>
        <w:ind w:left="65" w:hanging="360"/>
      </w:pPr>
      <w:rPr>
        <w:b/>
        <w:bCs/>
        <w:color w:val="000000"/>
      </w:rPr>
    </w:lvl>
    <w:lvl w:ilvl="1">
      <w:start w:val="1"/>
      <w:numFmt w:val="lowerLetter"/>
      <w:lvlText w:val="%2."/>
      <w:lvlJc w:val="left"/>
      <w:pPr>
        <w:ind w:left="785" w:hanging="360"/>
      </w:pPr>
    </w:lvl>
    <w:lvl w:ilvl="2">
      <w:start w:val="1"/>
      <w:numFmt w:val="lowerRoman"/>
      <w:lvlText w:val="%3."/>
      <w:lvlJc w:val="right"/>
      <w:pPr>
        <w:ind w:left="1505" w:hanging="180"/>
      </w:pPr>
    </w:lvl>
    <w:lvl w:ilvl="3">
      <w:start w:val="1"/>
      <w:numFmt w:val="decimal"/>
      <w:lvlText w:val="%4."/>
      <w:lvlJc w:val="left"/>
      <w:pPr>
        <w:ind w:left="2225" w:hanging="360"/>
      </w:pPr>
    </w:lvl>
    <w:lvl w:ilvl="4">
      <w:start w:val="1"/>
      <w:numFmt w:val="lowerLetter"/>
      <w:lvlText w:val="%5."/>
      <w:lvlJc w:val="left"/>
      <w:pPr>
        <w:ind w:left="2945" w:hanging="360"/>
      </w:pPr>
    </w:lvl>
    <w:lvl w:ilvl="5">
      <w:start w:val="1"/>
      <w:numFmt w:val="lowerRoman"/>
      <w:lvlText w:val="%6."/>
      <w:lvlJc w:val="right"/>
      <w:pPr>
        <w:ind w:left="3665" w:hanging="180"/>
      </w:pPr>
    </w:lvl>
    <w:lvl w:ilvl="6">
      <w:start w:val="1"/>
      <w:numFmt w:val="decimal"/>
      <w:lvlText w:val="%7."/>
      <w:lvlJc w:val="left"/>
      <w:pPr>
        <w:ind w:left="4385" w:hanging="360"/>
      </w:pPr>
    </w:lvl>
    <w:lvl w:ilvl="7">
      <w:start w:val="1"/>
      <w:numFmt w:val="lowerLetter"/>
      <w:lvlText w:val="%8."/>
      <w:lvlJc w:val="left"/>
      <w:pPr>
        <w:ind w:left="5105" w:hanging="360"/>
      </w:pPr>
    </w:lvl>
    <w:lvl w:ilvl="8">
      <w:start w:val="1"/>
      <w:numFmt w:val="lowerRoman"/>
      <w:lvlText w:val="%9."/>
      <w:lvlJc w:val="right"/>
      <w:pPr>
        <w:ind w:left="5825" w:hanging="180"/>
      </w:pPr>
    </w:lvl>
  </w:abstractNum>
  <w:abstractNum w:abstractNumId="10" w15:restartNumberingAfterBreak="0">
    <w:nsid w:val="40B81777"/>
    <w:multiLevelType w:val="multilevel"/>
    <w:tmpl w:val="CC9AC4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44D85146"/>
    <w:multiLevelType w:val="multilevel"/>
    <w:tmpl w:val="65BE963A"/>
    <w:lvl w:ilvl="0">
      <w:start w:val="1"/>
      <w:numFmt w:val="lowerLetter"/>
      <w:lvlText w:val="%1)"/>
      <w:lvlJc w:val="left"/>
      <w:pPr>
        <w:ind w:left="720" w:hanging="360"/>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5675385"/>
    <w:multiLevelType w:val="multilevel"/>
    <w:tmpl w:val="AC8C0164"/>
    <w:lvl w:ilvl="0">
      <w:start w:val="1"/>
      <w:numFmt w:val="lowerLetter"/>
      <w:lvlText w:val="%1)"/>
      <w:lvlJc w:val="left"/>
      <w:pPr>
        <w:ind w:left="720" w:hanging="360"/>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5E63F52"/>
    <w:multiLevelType w:val="multilevel"/>
    <w:tmpl w:val="B8BA442E"/>
    <w:lvl w:ilvl="0">
      <w:start w:val="1"/>
      <w:numFmt w:val="lowerLetter"/>
      <w:lvlText w:val="%1)"/>
      <w:lvlJc w:val="left"/>
      <w:pPr>
        <w:ind w:left="720" w:hanging="360"/>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751381F"/>
    <w:multiLevelType w:val="multilevel"/>
    <w:tmpl w:val="6D8ADDB2"/>
    <w:lvl w:ilvl="0">
      <w:start w:val="1"/>
      <w:numFmt w:val="lowerLetter"/>
      <w:lvlText w:val="%1)"/>
      <w:lvlJc w:val="left"/>
      <w:pPr>
        <w:ind w:left="720" w:hanging="360"/>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78868A2"/>
    <w:multiLevelType w:val="multilevel"/>
    <w:tmpl w:val="9D80AD06"/>
    <w:lvl w:ilvl="0">
      <w:start w:val="1"/>
      <w:numFmt w:val="lowerLetter"/>
      <w:lvlText w:val="%1)"/>
      <w:lvlJc w:val="left"/>
      <w:pPr>
        <w:ind w:left="720" w:hanging="360"/>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EDF12F9"/>
    <w:multiLevelType w:val="multilevel"/>
    <w:tmpl w:val="1E5C2056"/>
    <w:lvl w:ilvl="0">
      <w:start w:val="1"/>
      <w:numFmt w:val="lowerLetter"/>
      <w:lvlText w:val="%1)"/>
      <w:lvlJc w:val="left"/>
      <w:pPr>
        <w:ind w:left="720" w:hanging="360"/>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76A36D3"/>
    <w:multiLevelType w:val="multilevel"/>
    <w:tmpl w:val="1966E7E8"/>
    <w:lvl w:ilvl="0">
      <w:start w:val="1"/>
      <w:numFmt w:val="lowerLetter"/>
      <w:lvlText w:val="%1)"/>
      <w:lvlJc w:val="left"/>
      <w:pPr>
        <w:ind w:left="720" w:hanging="360"/>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99454D5"/>
    <w:multiLevelType w:val="multilevel"/>
    <w:tmpl w:val="6C8827B4"/>
    <w:lvl w:ilvl="0">
      <w:start w:val="1"/>
      <w:numFmt w:val="lowerLetter"/>
      <w:lvlText w:val="%1)"/>
      <w:lvlJc w:val="left"/>
      <w:pPr>
        <w:ind w:left="720" w:hanging="360"/>
      </w:pPr>
      <w:rPr>
        <w:b/>
        <w:bCs/>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65A12D31"/>
    <w:multiLevelType w:val="multilevel"/>
    <w:tmpl w:val="DD46544C"/>
    <w:lvl w:ilvl="0">
      <w:start w:val="1"/>
      <w:numFmt w:val="lowerLetter"/>
      <w:lvlText w:val="%1)"/>
      <w:lvlJc w:val="left"/>
      <w:pPr>
        <w:ind w:left="720" w:hanging="360"/>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A672C75"/>
    <w:multiLevelType w:val="multilevel"/>
    <w:tmpl w:val="A2F4FC1C"/>
    <w:lvl w:ilvl="0">
      <w:start w:val="1"/>
      <w:numFmt w:val="lowerLetter"/>
      <w:lvlText w:val="%1)"/>
      <w:lvlJc w:val="left"/>
      <w:pPr>
        <w:ind w:left="720" w:hanging="360"/>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B4D068B"/>
    <w:multiLevelType w:val="multilevel"/>
    <w:tmpl w:val="52ECA342"/>
    <w:lvl w:ilvl="0">
      <w:start w:val="1"/>
      <w:numFmt w:val="lowerLetter"/>
      <w:lvlText w:val="%1)"/>
      <w:lvlJc w:val="left"/>
      <w:pPr>
        <w:ind w:left="810" w:hanging="390"/>
      </w:pPr>
      <w:rPr>
        <w:b/>
        <w:bCs/>
        <w:color w:val="000000"/>
      </w:rPr>
    </w:lvl>
    <w:lvl w:ilvl="1">
      <w:start w:val="1"/>
      <w:numFmt w:val="lowerLetter"/>
      <w:lvlText w:val="%2."/>
      <w:lvlJc w:val="left"/>
      <w:pPr>
        <w:ind w:left="2205" w:hanging="1065"/>
      </w:pPr>
      <w:rPr>
        <w:b/>
        <w:bCs/>
        <w:color w:val="000000"/>
      </w:r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num w:numId="1">
    <w:abstractNumId w:val="7"/>
  </w:num>
  <w:num w:numId="2">
    <w:abstractNumId w:val="4"/>
  </w:num>
  <w:num w:numId="3">
    <w:abstractNumId w:val="16"/>
  </w:num>
  <w:num w:numId="4">
    <w:abstractNumId w:val="21"/>
  </w:num>
  <w:num w:numId="5">
    <w:abstractNumId w:val="13"/>
  </w:num>
  <w:num w:numId="6">
    <w:abstractNumId w:val="0"/>
  </w:num>
  <w:num w:numId="7">
    <w:abstractNumId w:val="14"/>
  </w:num>
  <w:num w:numId="8">
    <w:abstractNumId w:val="9"/>
  </w:num>
  <w:num w:numId="9">
    <w:abstractNumId w:val="18"/>
  </w:num>
  <w:num w:numId="10">
    <w:abstractNumId w:val="17"/>
  </w:num>
  <w:num w:numId="11">
    <w:abstractNumId w:val="3"/>
  </w:num>
  <w:num w:numId="12">
    <w:abstractNumId w:val="15"/>
  </w:num>
  <w:num w:numId="13">
    <w:abstractNumId w:val="5"/>
  </w:num>
  <w:num w:numId="14">
    <w:abstractNumId w:val="11"/>
  </w:num>
  <w:num w:numId="15">
    <w:abstractNumId w:val="20"/>
  </w:num>
  <w:num w:numId="16">
    <w:abstractNumId w:val="12"/>
  </w:num>
  <w:num w:numId="17">
    <w:abstractNumId w:val="19"/>
  </w:num>
  <w:num w:numId="18">
    <w:abstractNumId w:val="6"/>
  </w:num>
  <w:num w:numId="19">
    <w:abstractNumId w:val="8"/>
  </w:num>
  <w:num w:numId="20">
    <w:abstractNumId w:val="1"/>
  </w:num>
  <w:num w:numId="21">
    <w:abstractNumId w:val="2"/>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E66"/>
    <w:rsid w:val="00105B34"/>
    <w:rsid w:val="002E7137"/>
    <w:rsid w:val="005A15B7"/>
    <w:rsid w:val="008A2C15"/>
    <w:rsid w:val="00AB2EF8"/>
    <w:rsid w:val="00CA004A"/>
    <w:rsid w:val="00E20E66"/>
    <w:rsid w:val="00F958E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19292E-69F3-4C34-B3E4-9A70E5CAE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o" w:eastAsia="ro-R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xQUU64VXVHBt7KpvAMRKOptYIw==">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9545</Words>
  <Characters>54410</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2026-04-30T13:44:00Z</dcterms:created>
  <dcterms:modified xsi:type="dcterms:W3CDTF">2026-04-30T13:49:00Z</dcterms:modified>
</cp:coreProperties>
</file>